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EA" w:rsidRPr="005261EA" w:rsidRDefault="005261EA" w:rsidP="005261EA">
      <w:pPr>
        <w:spacing w:beforeAutospacing="1" w:after="0" w:afterAutospacing="1" w:line="240" w:lineRule="auto"/>
        <w:jc w:val="center"/>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Объявление</w:t>
      </w:r>
      <w:r w:rsidRPr="005261EA">
        <w:rPr>
          <w:rFonts w:ascii="Regular" w:eastAsia="Times New Roman" w:hAnsi="Regular" w:cs="Times New Roman"/>
          <w:color w:val="3B4256"/>
          <w:sz w:val="24"/>
          <w:szCs w:val="24"/>
          <w:lang w:eastAsia="ru-RU"/>
        </w:rPr>
        <w:br/>
      </w:r>
      <w:r w:rsidRPr="005261EA">
        <w:rPr>
          <w:rFonts w:ascii="Bold" w:eastAsia="Times New Roman" w:hAnsi="Bold" w:cs="Times New Roman"/>
          <w:color w:val="3B4256"/>
          <w:sz w:val="24"/>
          <w:szCs w:val="24"/>
          <w:bdr w:val="none" w:sz="0" w:space="0" w:color="auto" w:frame="1"/>
          <w:lang w:eastAsia="ru-RU"/>
        </w:rPr>
        <w:t>о приёме документов для участия в конкурсе</w:t>
      </w:r>
      <w:r w:rsidRPr="005261EA">
        <w:rPr>
          <w:rFonts w:ascii="Regular" w:eastAsia="Times New Roman" w:hAnsi="Regular" w:cs="Times New Roman"/>
          <w:color w:val="3B4256"/>
          <w:sz w:val="24"/>
          <w:szCs w:val="24"/>
          <w:lang w:eastAsia="ru-RU"/>
        </w:rPr>
        <w:br/>
      </w:r>
      <w:r w:rsidRPr="005261EA">
        <w:rPr>
          <w:rFonts w:ascii="Bold" w:eastAsia="Times New Roman" w:hAnsi="Bold" w:cs="Times New Roman"/>
          <w:color w:val="3B4256"/>
          <w:sz w:val="24"/>
          <w:szCs w:val="24"/>
          <w:bdr w:val="none" w:sz="0" w:space="0" w:color="auto" w:frame="1"/>
          <w:lang w:eastAsia="ru-RU"/>
        </w:rPr>
        <w:t>на формирование кадрового резерва должностей</w:t>
      </w:r>
    </w:p>
    <w:p w:rsidR="005261EA" w:rsidRPr="005261EA" w:rsidRDefault="005261EA" w:rsidP="005261EA">
      <w:pPr>
        <w:spacing w:after="0"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Волжско-Камское межрегиональное управление Федеральной службы по надзору в сфере природопользования объявляет первый этап конкурса и прием документов для участия в конкурсе на формирование кадрового резерва должностей государственной гражданской службы Российской Федерации категории «специалисты» старшей и ведущей группы должностей, категории «руководители» «ведущей» группы должностей.</w:t>
      </w:r>
    </w:p>
    <w:p w:rsidR="005261EA" w:rsidRPr="005261EA" w:rsidRDefault="005261EA" w:rsidP="005261EA">
      <w:pPr>
        <w:spacing w:beforeAutospacing="1" w:after="0" w:afterAutospacing="1" w:line="240" w:lineRule="auto"/>
        <w:jc w:val="center"/>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Квалификационные требования для замещения должности</w:t>
      </w:r>
      <w:r w:rsidRPr="005261EA">
        <w:rPr>
          <w:rFonts w:ascii="Regular" w:eastAsia="Times New Roman" w:hAnsi="Regular" w:cs="Times New Roman"/>
          <w:color w:val="3B4256"/>
          <w:sz w:val="24"/>
          <w:szCs w:val="24"/>
          <w:lang w:eastAsia="ru-RU"/>
        </w:rPr>
        <w:br/>
      </w:r>
      <w:r w:rsidRPr="005261EA">
        <w:rPr>
          <w:rFonts w:ascii="Bold" w:eastAsia="Times New Roman" w:hAnsi="Bold" w:cs="Times New Roman"/>
          <w:color w:val="3B4256"/>
          <w:sz w:val="24"/>
          <w:szCs w:val="24"/>
          <w:bdr w:val="none" w:sz="0" w:space="0" w:color="auto" w:frame="1"/>
          <w:lang w:eastAsia="ru-RU"/>
        </w:rPr>
        <w:t>гражданского служащего</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должен иметь:</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высшее</w:t>
      </w:r>
      <w:proofErr w:type="gramEnd"/>
      <w:r w:rsidRPr="005261EA">
        <w:rPr>
          <w:rFonts w:ascii="Regular" w:eastAsia="Times New Roman" w:hAnsi="Regular" w:cs="Times New Roman"/>
          <w:color w:val="3B4256"/>
          <w:sz w:val="24"/>
          <w:szCs w:val="24"/>
          <w:lang w:eastAsia="ru-RU"/>
        </w:rPr>
        <w:t xml:space="preserve"> образование (категории «руководители» ведущей группы, «специалисты» старшей и ведущей группы должностей);</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стаж</w:t>
      </w:r>
      <w:proofErr w:type="gramEnd"/>
      <w:r w:rsidRPr="005261EA">
        <w:rPr>
          <w:rFonts w:ascii="Regular" w:eastAsia="Times New Roman" w:hAnsi="Regular" w:cs="Times New Roman"/>
          <w:color w:val="3B4256"/>
          <w:sz w:val="24"/>
          <w:szCs w:val="24"/>
          <w:lang w:eastAsia="ru-RU"/>
        </w:rPr>
        <w:t xml:space="preserve"> государственной гражданской службы или работы</w:t>
      </w:r>
      <w:r w:rsidRPr="005261EA">
        <w:rPr>
          <w:rFonts w:ascii="Regular" w:eastAsia="Times New Roman" w:hAnsi="Regular" w:cs="Times New Roman"/>
          <w:color w:val="3B4256"/>
          <w:sz w:val="24"/>
          <w:szCs w:val="24"/>
          <w:lang w:eastAsia="ru-RU"/>
        </w:rPr>
        <w:br/>
        <w:t>по специальности, направлению подготовки, по направлению деятельности – без предъявления требования к стажу.</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должен обладать следующими знаниями: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 знанием государственного языка Российской Федерации (русского языка);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2) знаниями основ:</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а</w:t>
      </w:r>
      <w:proofErr w:type="gramEnd"/>
      <w:r w:rsidRPr="005261EA">
        <w:rPr>
          <w:rFonts w:ascii="Regular" w:eastAsia="Times New Roman" w:hAnsi="Regular" w:cs="Times New Roman"/>
          <w:color w:val="3B4256"/>
          <w:sz w:val="24"/>
          <w:szCs w:val="24"/>
          <w:lang w:eastAsia="ru-RU"/>
        </w:rPr>
        <w:t>) Конституции Российской Федерации;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б</w:t>
      </w:r>
      <w:proofErr w:type="gramEnd"/>
      <w:r w:rsidRPr="005261EA">
        <w:rPr>
          <w:rFonts w:ascii="Regular" w:eastAsia="Times New Roman" w:hAnsi="Regular" w:cs="Times New Roman"/>
          <w:color w:val="3B4256"/>
          <w:sz w:val="24"/>
          <w:szCs w:val="24"/>
          <w:lang w:eastAsia="ru-RU"/>
        </w:rPr>
        <w:t>) Федерального закона от 27 мая 2003 г. № 58-ФЗ «О системе государственной службы Российской Федерации»;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в</w:t>
      </w:r>
      <w:proofErr w:type="gramEnd"/>
      <w:r w:rsidRPr="005261EA">
        <w:rPr>
          <w:rFonts w:ascii="Regular" w:eastAsia="Times New Roman" w:hAnsi="Regular" w:cs="Times New Roman"/>
          <w:color w:val="3B4256"/>
          <w:sz w:val="24"/>
          <w:szCs w:val="24"/>
          <w:lang w:eastAsia="ru-RU"/>
        </w:rPr>
        <w:t>) Федерального закона от 27 июля 2004 г. № 79-ФЗ «О государственной гражданской службе Российской Федерации» (далее – Федеральный закон о гражданской службе);</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г</w:t>
      </w:r>
      <w:proofErr w:type="gramEnd"/>
      <w:r w:rsidRPr="005261EA">
        <w:rPr>
          <w:rFonts w:ascii="Regular" w:eastAsia="Times New Roman" w:hAnsi="Regular" w:cs="Times New Roman"/>
          <w:color w:val="3B4256"/>
          <w:sz w:val="24"/>
          <w:szCs w:val="24"/>
          <w:lang w:eastAsia="ru-RU"/>
        </w:rPr>
        <w:t>) Федерального закона от 25 декабря 2008 г. № 273-ФЗ</w:t>
      </w:r>
      <w:r w:rsidRPr="005261EA">
        <w:rPr>
          <w:rFonts w:ascii="Regular" w:eastAsia="Times New Roman" w:hAnsi="Regular" w:cs="Times New Roman"/>
          <w:color w:val="3B4256"/>
          <w:sz w:val="24"/>
          <w:szCs w:val="24"/>
          <w:lang w:eastAsia="ru-RU"/>
        </w:rPr>
        <w:br/>
        <w:t>«О противодействии коррупции»;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3) знаниями и умения в области информационно-коммуникационных технологий;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4) знание основ информационной безопасности и защиты информации, включая: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порядок работы со служебной информацией, служебной информацией ограниченного распространения, информацией с ограниченной пометкой «для служебного пользования»</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lastRenderedPageBreak/>
        <w:t>- меры по обеспечению безопасности информации при использовании общесистемного и прикладного программного обеспечения, требования</w:t>
      </w:r>
      <w:r w:rsidRPr="005261EA">
        <w:rPr>
          <w:rFonts w:ascii="Regular" w:eastAsia="Times New Roman" w:hAnsi="Regular" w:cs="Times New Roman"/>
          <w:color w:val="3B4256"/>
          <w:sz w:val="24"/>
          <w:szCs w:val="24"/>
          <w:lang w:eastAsia="ru-RU"/>
        </w:rPr>
        <w:br/>
        <w:t>надежности паролей;</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порядок работы со служебной электронной почтой, а также правила использования личной электронной почты, служб «мгновенных» сообщений</w:t>
      </w:r>
      <w:r w:rsidRPr="005261EA">
        <w:rPr>
          <w:rFonts w:ascii="Regular" w:eastAsia="Times New Roman" w:hAnsi="Regular" w:cs="Times New Roman"/>
          <w:color w:val="3B4256"/>
          <w:sz w:val="24"/>
          <w:szCs w:val="24"/>
          <w:lang w:eastAsia="ru-RU"/>
        </w:rPr>
        <w:br/>
        <w:t>и социальных сетей, в том числе в части наличия дополнительных рисков</w:t>
      </w:r>
      <w:r w:rsidRPr="005261EA">
        <w:rPr>
          <w:rFonts w:ascii="Regular" w:eastAsia="Times New Roman" w:hAnsi="Regular" w:cs="Times New Roman"/>
          <w:color w:val="3B4256"/>
          <w:sz w:val="24"/>
          <w:szCs w:val="24"/>
          <w:lang w:eastAsia="ru-RU"/>
        </w:rPr>
        <w:br/>
        <w:t>и угроз, возникающих при использовании личных учетных записей</w:t>
      </w:r>
      <w:r w:rsidRPr="005261EA">
        <w:rPr>
          <w:rFonts w:ascii="Regular" w:eastAsia="Times New Roman" w:hAnsi="Regular" w:cs="Times New Roman"/>
          <w:color w:val="3B4256"/>
          <w:sz w:val="24"/>
          <w:szCs w:val="24"/>
          <w:lang w:eastAsia="ru-RU"/>
        </w:rPr>
        <w:br/>
        <w:t>на служебных средствах вычислительной техники (компьютерах);</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5261EA">
        <w:rPr>
          <w:rFonts w:ascii="Regular" w:eastAsia="Times New Roman" w:hAnsi="Regular" w:cs="Times New Roman"/>
          <w:color w:val="3B4256"/>
          <w:sz w:val="24"/>
          <w:szCs w:val="24"/>
          <w:lang w:eastAsia="ru-RU"/>
        </w:rPr>
        <w:t>фишинговые</w:t>
      </w:r>
      <w:proofErr w:type="spellEnd"/>
      <w:r w:rsidRPr="005261EA">
        <w:rPr>
          <w:rFonts w:ascii="Regular" w:eastAsia="Times New Roman" w:hAnsi="Regular" w:cs="Times New Roman"/>
          <w:color w:val="3B4256"/>
          <w:sz w:val="24"/>
          <w:szCs w:val="24"/>
          <w:lang w:eastAsia="ru-RU"/>
        </w:rPr>
        <w:t>» письма</w:t>
      </w:r>
      <w:r w:rsidRPr="005261EA">
        <w:rPr>
          <w:rFonts w:ascii="Regular" w:eastAsia="Times New Roman" w:hAnsi="Regular" w:cs="Times New Roman"/>
          <w:color w:val="3B4256"/>
          <w:sz w:val="24"/>
          <w:szCs w:val="24"/>
          <w:lang w:eastAsia="ru-RU"/>
        </w:rPr>
        <w:br/>
        <w:t>и спам-рассылки, умение корректно и своевременно реагировать на получение таких электронных сообщений;</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w:t>
      </w:r>
      <w:r w:rsidRPr="005261EA">
        <w:rPr>
          <w:rFonts w:ascii="Regular" w:eastAsia="Times New Roman" w:hAnsi="Regular" w:cs="Times New Roman"/>
          <w:color w:val="3B4256"/>
          <w:sz w:val="24"/>
          <w:szCs w:val="24"/>
          <w:lang w:eastAsia="ru-RU"/>
        </w:rPr>
        <w:br/>
        <w:t>с использованием мобильных устройств;</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правила и ограничения подключения внешних устройств (</w:t>
      </w:r>
      <w:proofErr w:type="spellStart"/>
      <w:r w:rsidRPr="005261EA">
        <w:rPr>
          <w:rFonts w:ascii="Regular" w:eastAsia="Times New Roman" w:hAnsi="Regular" w:cs="Times New Roman"/>
          <w:color w:val="3B4256"/>
          <w:sz w:val="24"/>
          <w:szCs w:val="24"/>
          <w:lang w:eastAsia="ru-RU"/>
        </w:rPr>
        <w:t>флеш</w:t>
      </w:r>
      <w:proofErr w:type="spellEnd"/>
      <w:r w:rsidRPr="005261EA">
        <w:rPr>
          <w:rFonts w:ascii="Regular" w:eastAsia="Times New Roman" w:hAnsi="Regular" w:cs="Times New Roman"/>
          <w:color w:val="3B4256"/>
          <w:sz w:val="24"/>
          <w:szCs w:val="24"/>
          <w:lang w:eastAsia="ru-RU"/>
        </w:rPr>
        <w:t xml:space="preserve">-накопители, внешние жесткие диски), в особенности оборудованных приемо-передающей аппаратурой (мобильные телефоны, планшеты, </w:t>
      </w:r>
      <w:proofErr w:type="gramStart"/>
      <w:r w:rsidRPr="005261EA">
        <w:rPr>
          <w:rFonts w:ascii="Regular" w:eastAsia="Times New Roman" w:hAnsi="Regular" w:cs="Times New Roman"/>
          <w:color w:val="3B4256"/>
          <w:sz w:val="24"/>
          <w:szCs w:val="24"/>
          <w:lang w:eastAsia="ru-RU"/>
        </w:rPr>
        <w:t>модемы)</w:t>
      </w:r>
      <w:r w:rsidRPr="005261EA">
        <w:rPr>
          <w:rFonts w:ascii="Regular" w:eastAsia="Times New Roman" w:hAnsi="Regular" w:cs="Times New Roman"/>
          <w:color w:val="3B4256"/>
          <w:sz w:val="24"/>
          <w:szCs w:val="24"/>
          <w:lang w:eastAsia="ru-RU"/>
        </w:rPr>
        <w:br/>
        <w:t>к</w:t>
      </w:r>
      <w:proofErr w:type="gramEnd"/>
      <w:r w:rsidRPr="005261EA">
        <w:rPr>
          <w:rFonts w:ascii="Regular" w:eastAsia="Times New Roman" w:hAnsi="Regular" w:cs="Times New Roman"/>
          <w:color w:val="3B4256"/>
          <w:sz w:val="24"/>
          <w:szCs w:val="24"/>
          <w:lang w:eastAsia="ru-RU"/>
        </w:rPr>
        <w:t xml:space="preserve"> служебным средствам вычислительной техники (компьютерам).</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5) знание основных положений законодательства о персональных данных, включая: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понятие персональных данных, принципы и условия их обработки;</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меры по обеспечению безопасности персональных данных при</w:t>
      </w:r>
      <w:r w:rsidRPr="005261EA">
        <w:rPr>
          <w:rFonts w:ascii="Regular" w:eastAsia="Times New Roman" w:hAnsi="Regular" w:cs="Times New Roman"/>
          <w:color w:val="3B4256"/>
          <w:sz w:val="24"/>
          <w:szCs w:val="24"/>
          <w:lang w:eastAsia="ru-RU"/>
        </w:rPr>
        <w:br/>
        <w:t>их обработке в информационных системах.</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6) знание общих принципов функционирования системы электронного документооборота, включая: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перечень обязательных сведений о документах, используемых в целях учета и поиска документов в системах электронного документооборота.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7) знание основных положений законодательства об электронной подписи, включая: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понятие и виды электронных подписей;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должен обладать следующими умениями: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 общие умения: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lastRenderedPageBreak/>
        <w:t>умение</w:t>
      </w:r>
      <w:proofErr w:type="gramEnd"/>
      <w:r w:rsidRPr="005261EA">
        <w:rPr>
          <w:rFonts w:ascii="Regular" w:eastAsia="Times New Roman" w:hAnsi="Regular" w:cs="Times New Roman"/>
          <w:color w:val="3B4256"/>
          <w:sz w:val="24"/>
          <w:szCs w:val="24"/>
          <w:lang w:eastAsia="ru-RU"/>
        </w:rPr>
        <w:t xml:space="preserve"> мыслить системно (стратегически);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умение</w:t>
      </w:r>
      <w:proofErr w:type="gramEnd"/>
      <w:r w:rsidRPr="005261EA">
        <w:rPr>
          <w:rFonts w:ascii="Regular" w:eastAsia="Times New Roman" w:hAnsi="Regular" w:cs="Times New Roman"/>
          <w:color w:val="3B4256"/>
          <w:sz w:val="24"/>
          <w:szCs w:val="24"/>
          <w:lang w:eastAsia="ru-RU"/>
        </w:rPr>
        <w:t xml:space="preserve"> планировать, рационально использовать служебное время и достигать результата;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коммуникативные</w:t>
      </w:r>
      <w:proofErr w:type="gramEnd"/>
      <w:r w:rsidRPr="005261EA">
        <w:rPr>
          <w:rFonts w:ascii="Regular" w:eastAsia="Times New Roman" w:hAnsi="Regular" w:cs="Times New Roman"/>
          <w:color w:val="3B4256"/>
          <w:sz w:val="24"/>
          <w:szCs w:val="24"/>
          <w:lang w:eastAsia="ru-RU"/>
        </w:rPr>
        <w:t xml:space="preserve"> умения;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умение</w:t>
      </w:r>
      <w:proofErr w:type="gramEnd"/>
      <w:r w:rsidRPr="005261EA">
        <w:rPr>
          <w:rFonts w:ascii="Regular" w:eastAsia="Times New Roman" w:hAnsi="Regular" w:cs="Times New Roman"/>
          <w:color w:val="3B4256"/>
          <w:sz w:val="24"/>
          <w:szCs w:val="24"/>
          <w:lang w:eastAsia="ru-RU"/>
        </w:rPr>
        <w:t xml:space="preserve"> управлять изменениями.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2) основные знания и умения в области ИКТ:</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умение</w:t>
      </w:r>
      <w:proofErr w:type="gramEnd"/>
      <w:r w:rsidRPr="005261EA">
        <w:rPr>
          <w:rFonts w:ascii="Regular" w:eastAsia="Times New Roman" w:hAnsi="Regular" w:cs="Times New Roman"/>
          <w:color w:val="3B4256"/>
          <w:sz w:val="24"/>
          <w:szCs w:val="24"/>
          <w:lang w:eastAsia="ru-RU"/>
        </w:rPr>
        <w:t xml:space="preserve"> оперативно осуществлять поиск необходимой информации, в том числе с использованием информационно-телекоммуникационной сети «Интернет»;</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умение</w:t>
      </w:r>
      <w:proofErr w:type="gramEnd"/>
      <w:r w:rsidRPr="005261EA">
        <w:rPr>
          <w:rFonts w:ascii="Regular" w:eastAsia="Times New Roman" w:hAnsi="Regular" w:cs="Times New Roman"/>
          <w:color w:val="3B4256"/>
          <w:sz w:val="24"/>
          <w:szCs w:val="24"/>
          <w:lang w:eastAsia="ru-RU"/>
        </w:rPr>
        <w:t xml:space="preserve">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умение</w:t>
      </w:r>
      <w:proofErr w:type="gramEnd"/>
      <w:r w:rsidRPr="005261EA">
        <w:rPr>
          <w:rFonts w:ascii="Regular" w:eastAsia="Times New Roman" w:hAnsi="Regular" w:cs="Times New Roman"/>
          <w:color w:val="3B4256"/>
          <w:sz w:val="24"/>
          <w:szCs w:val="24"/>
          <w:lang w:eastAsia="ru-RU"/>
        </w:rPr>
        <w:t xml:space="preserve">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умение</w:t>
      </w:r>
      <w:proofErr w:type="gramEnd"/>
      <w:r w:rsidRPr="005261EA">
        <w:rPr>
          <w:rFonts w:ascii="Regular" w:eastAsia="Times New Roman" w:hAnsi="Regular" w:cs="Times New Roman"/>
          <w:color w:val="3B4256"/>
          <w:sz w:val="24"/>
          <w:szCs w:val="24"/>
          <w:lang w:eastAsia="ru-RU"/>
        </w:rPr>
        <w:t xml:space="preserve">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умение</w:t>
      </w:r>
      <w:proofErr w:type="gramEnd"/>
      <w:r w:rsidRPr="005261EA">
        <w:rPr>
          <w:rFonts w:ascii="Regular" w:eastAsia="Times New Roman" w:hAnsi="Regular" w:cs="Times New Roman"/>
          <w:color w:val="3B4256"/>
          <w:sz w:val="24"/>
          <w:szCs w:val="24"/>
          <w:lang w:eastAsia="ru-RU"/>
        </w:rPr>
        <w:t xml:space="preserve"> работать с общими сетевыми ресурсами (сетевыми дисками, папками).</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Для замещения должности гражданского служащего</w:t>
      </w:r>
      <w:r w:rsidRPr="005261EA">
        <w:rPr>
          <w:rFonts w:ascii="Regular" w:eastAsia="Times New Roman" w:hAnsi="Regular" w:cs="Times New Roman"/>
          <w:color w:val="3B4256"/>
          <w:sz w:val="24"/>
          <w:szCs w:val="24"/>
          <w:lang w:eastAsia="ru-RU"/>
        </w:rPr>
        <w:br/>
        <w:t>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должен иметь высшее образование по направлению подготовки (специальности) профессионального образования   по направлению деятельности.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7.2. Гражданский служащий должен обладать следующими профессиональными знаниями: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Федеральный закон от 10 января 2002 г. № 7-ФЗ «Об охране окружающей среды»;</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Постановление Правительства РФ от 30.07.2004 № 400</w:t>
      </w:r>
      <w:r w:rsidRPr="005261EA">
        <w:rPr>
          <w:rFonts w:ascii="Regular" w:eastAsia="Times New Roman" w:hAnsi="Regular" w:cs="Times New Roman"/>
          <w:color w:val="3B4256"/>
          <w:sz w:val="24"/>
          <w:szCs w:val="24"/>
          <w:lang w:eastAsia="ru-RU"/>
        </w:rPr>
        <w:br/>
        <w: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 370»</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xml:space="preserve">Положение о Волжско-Камском межрегиональном управлении </w:t>
      </w:r>
      <w:proofErr w:type="spellStart"/>
      <w:r w:rsidRPr="005261EA">
        <w:rPr>
          <w:rFonts w:ascii="Regular" w:eastAsia="Times New Roman" w:hAnsi="Regular" w:cs="Times New Roman"/>
          <w:color w:val="3B4256"/>
          <w:sz w:val="24"/>
          <w:szCs w:val="24"/>
          <w:lang w:eastAsia="ru-RU"/>
        </w:rPr>
        <w:t>Росприроднадзора</w:t>
      </w:r>
      <w:proofErr w:type="spellEnd"/>
      <w:r w:rsidRPr="005261EA">
        <w:rPr>
          <w:rFonts w:ascii="Regular" w:eastAsia="Times New Roman" w:hAnsi="Regular" w:cs="Times New Roman"/>
          <w:color w:val="3B4256"/>
          <w:sz w:val="24"/>
          <w:szCs w:val="24"/>
          <w:lang w:eastAsia="ru-RU"/>
        </w:rPr>
        <w:t>, утвержденное приказом Федеральной службы по надзору в сфере природопользования от 21.01.2022 №29 «Об утверждении Положения о Волжско-Камском межрегиональном управлении Федеральной службы по надзору в сфере природопользования»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lastRenderedPageBreak/>
        <w:t xml:space="preserve">Гражданский служащий должен знать иные акты законодательства Российской Федерации, акты Президента Российской Федерации и Правительства Российской Федерации, нормативные правовые акты Минприроды России, нормативные и иные правовые акты </w:t>
      </w:r>
      <w:proofErr w:type="spellStart"/>
      <w:r w:rsidRPr="005261EA">
        <w:rPr>
          <w:rFonts w:ascii="Regular" w:eastAsia="Times New Roman" w:hAnsi="Regular" w:cs="Times New Roman"/>
          <w:color w:val="3B4256"/>
          <w:sz w:val="24"/>
          <w:szCs w:val="24"/>
          <w:lang w:eastAsia="ru-RU"/>
        </w:rPr>
        <w:t>Росприроднадзора</w:t>
      </w:r>
      <w:proofErr w:type="spellEnd"/>
      <w:r w:rsidRPr="005261EA">
        <w:rPr>
          <w:rFonts w:ascii="Regular" w:eastAsia="Times New Roman" w:hAnsi="Regular" w:cs="Times New Roman"/>
          <w:color w:val="3B4256"/>
          <w:sz w:val="24"/>
          <w:szCs w:val="24"/>
          <w:lang w:eastAsia="ru-RU"/>
        </w:rPr>
        <w:t xml:space="preserve"> и других государственных органов, регулирующие вопросы, связанные с областью и видом его профессиональной служебной деятельности;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иные</w:t>
      </w:r>
      <w:proofErr w:type="gramEnd"/>
      <w:r w:rsidRPr="005261EA">
        <w:rPr>
          <w:rFonts w:ascii="Regular" w:eastAsia="Times New Roman" w:hAnsi="Regular" w:cs="Times New Roman"/>
          <w:color w:val="3B4256"/>
          <w:sz w:val="24"/>
          <w:szCs w:val="24"/>
          <w:lang w:eastAsia="ru-RU"/>
        </w:rPr>
        <w:t xml:space="preserve"> профессиональные знания гражданского служащего должны включать:</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порядок</w:t>
      </w:r>
      <w:proofErr w:type="gramEnd"/>
      <w:r w:rsidRPr="005261EA">
        <w:rPr>
          <w:rFonts w:ascii="Regular" w:eastAsia="Times New Roman" w:hAnsi="Regular" w:cs="Times New Roman"/>
          <w:color w:val="3B4256"/>
          <w:sz w:val="24"/>
          <w:szCs w:val="24"/>
          <w:lang w:eastAsia="ru-RU"/>
        </w:rPr>
        <w:t xml:space="preserve"> разработки распорядительных и организационных документов по направлению деятельности;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нормы</w:t>
      </w:r>
      <w:proofErr w:type="gramEnd"/>
      <w:r w:rsidRPr="005261EA">
        <w:rPr>
          <w:rFonts w:ascii="Regular" w:eastAsia="Times New Roman" w:hAnsi="Regular" w:cs="Times New Roman"/>
          <w:color w:val="3B4256"/>
          <w:sz w:val="24"/>
          <w:szCs w:val="24"/>
          <w:lang w:eastAsia="ru-RU"/>
        </w:rPr>
        <w:t xml:space="preserve"> этики и делового общения.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должен обладать следующими профессиональными умениями: </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разработка</w:t>
      </w:r>
      <w:proofErr w:type="gramEnd"/>
      <w:r w:rsidRPr="005261EA">
        <w:rPr>
          <w:rFonts w:ascii="Regular" w:eastAsia="Times New Roman" w:hAnsi="Regular" w:cs="Times New Roman"/>
          <w:color w:val="3B4256"/>
          <w:sz w:val="24"/>
          <w:szCs w:val="24"/>
          <w:lang w:eastAsia="ru-RU"/>
        </w:rPr>
        <w:t xml:space="preserve"> проектов организационных и распорядительных документов по направлению деятельности;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работа</w:t>
      </w:r>
      <w:proofErr w:type="gramEnd"/>
      <w:r w:rsidRPr="005261EA">
        <w:rPr>
          <w:rFonts w:ascii="Regular" w:eastAsia="Times New Roman" w:hAnsi="Regular" w:cs="Times New Roman"/>
          <w:color w:val="3B4256"/>
          <w:sz w:val="24"/>
          <w:szCs w:val="24"/>
          <w:lang w:eastAsia="ru-RU"/>
        </w:rPr>
        <w:t xml:space="preserve"> в системе электронного документооборота, используемой в </w:t>
      </w:r>
      <w:proofErr w:type="spellStart"/>
      <w:r w:rsidRPr="005261EA">
        <w:rPr>
          <w:rFonts w:ascii="Regular" w:eastAsia="Times New Roman" w:hAnsi="Regular" w:cs="Times New Roman"/>
          <w:color w:val="3B4256"/>
          <w:sz w:val="24"/>
          <w:szCs w:val="24"/>
          <w:lang w:eastAsia="ru-RU"/>
        </w:rPr>
        <w:t>Росприроднадзоре</w:t>
      </w:r>
      <w:proofErr w:type="spellEnd"/>
      <w:r w:rsidRPr="005261EA">
        <w:rPr>
          <w:rFonts w:ascii="Regular" w:eastAsia="Times New Roman" w:hAnsi="Regular" w:cs="Times New Roman"/>
          <w:color w:val="3B4256"/>
          <w:sz w:val="24"/>
          <w:szCs w:val="24"/>
          <w:lang w:eastAsia="ru-RU"/>
        </w:rPr>
        <w:t>;</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практическое</w:t>
      </w:r>
      <w:proofErr w:type="gramEnd"/>
      <w:r w:rsidRPr="005261EA">
        <w:rPr>
          <w:rFonts w:ascii="Regular" w:eastAsia="Times New Roman" w:hAnsi="Regular" w:cs="Times New Roman"/>
          <w:color w:val="3B4256"/>
          <w:sz w:val="24"/>
          <w:szCs w:val="24"/>
          <w:lang w:eastAsia="ru-RU"/>
        </w:rPr>
        <w:t xml:space="preserve"> применение нормативно-правовых актов в области федерального государственного экологического надзора.</w:t>
      </w:r>
    </w:p>
    <w:p w:rsidR="005261EA" w:rsidRPr="005261EA" w:rsidRDefault="005261EA" w:rsidP="005261EA">
      <w:pPr>
        <w:spacing w:beforeAutospacing="1" w:after="0" w:afterAutospacing="1" w:line="240" w:lineRule="auto"/>
        <w:jc w:val="center"/>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Должностные обязанности, права и ответственность</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Должностные обязанности:</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исполняет обязанности, установленные </w:t>
      </w:r>
      <w:hyperlink r:id="rId4" w:history="1">
        <w:r w:rsidRPr="005261EA">
          <w:rPr>
            <w:rFonts w:ascii="Regular" w:eastAsia="Times New Roman" w:hAnsi="Regular" w:cs="Times New Roman"/>
            <w:color w:val="4A9D86"/>
            <w:sz w:val="24"/>
            <w:szCs w:val="24"/>
            <w:bdr w:val="none" w:sz="0" w:space="0" w:color="auto" w:frame="1"/>
            <w:lang w:eastAsia="ru-RU"/>
          </w:rPr>
          <w:t>статьей 15</w:t>
        </w:r>
      </w:hyperlink>
      <w:r w:rsidRPr="005261EA">
        <w:rPr>
          <w:rFonts w:ascii="Regular" w:eastAsia="Times New Roman" w:hAnsi="Regular" w:cs="Times New Roman"/>
          <w:color w:val="3B4256"/>
          <w:sz w:val="24"/>
          <w:szCs w:val="24"/>
          <w:lang w:eastAsia="ru-RU"/>
        </w:rPr>
        <w:t> Федерального закона о гражданской службе;</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исполняет обязанности, соблюдает ограничения и запреты, требования о предотвращении или об урегулировании конфликта интересов, установленные законодательством Российской Федерации о государственной гражданской службе, противодействии коррупции и иным законодательством Российской Федерации;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В целях реализации функций, возложенных на отдел, гражданский служащий обязан:</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2) исполнять должностные обязанности в соответствии с должностным регламентом;</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3) исполнять поручения соответствующих руководителей, данные</w:t>
      </w:r>
      <w:r w:rsidRPr="005261EA">
        <w:rPr>
          <w:rFonts w:ascii="Regular" w:eastAsia="Times New Roman" w:hAnsi="Regular" w:cs="Times New Roman"/>
          <w:color w:val="3B4256"/>
          <w:sz w:val="24"/>
          <w:szCs w:val="24"/>
          <w:lang w:eastAsia="ru-RU"/>
        </w:rPr>
        <w:br/>
        <w:t>в пределах их полномочий, установленных законодательством Российской Федерации;</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4) соблюдать при исполнении должностных обязанностей права</w:t>
      </w:r>
      <w:r w:rsidRPr="005261EA">
        <w:rPr>
          <w:rFonts w:ascii="Regular" w:eastAsia="Times New Roman" w:hAnsi="Regular" w:cs="Times New Roman"/>
          <w:color w:val="3B4256"/>
          <w:sz w:val="24"/>
          <w:szCs w:val="24"/>
          <w:lang w:eastAsia="ru-RU"/>
        </w:rPr>
        <w:br/>
        <w:t>и законные интересы граждан и организаций;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lastRenderedPageBreak/>
        <w:t xml:space="preserve">5) соблюдать служебный распорядок Волжско-Камского межрегионального управления </w:t>
      </w:r>
      <w:proofErr w:type="spellStart"/>
      <w:r w:rsidRPr="005261EA">
        <w:rPr>
          <w:rFonts w:ascii="Regular" w:eastAsia="Times New Roman" w:hAnsi="Regular" w:cs="Times New Roman"/>
          <w:color w:val="3B4256"/>
          <w:sz w:val="24"/>
          <w:szCs w:val="24"/>
          <w:lang w:eastAsia="ru-RU"/>
        </w:rPr>
        <w:t>Росприроднадзора</w:t>
      </w:r>
      <w:proofErr w:type="spellEnd"/>
      <w:r w:rsidRPr="005261EA">
        <w:rPr>
          <w:rFonts w:ascii="Regular" w:eastAsia="Times New Roman" w:hAnsi="Regular" w:cs="Times New Roman"/>
          <w:color w:val="3B4256"/>
          <w:sz w:val="24"/>
          <w:szCs w:val="24"/>
          <w:lang w:eastAsia="ru-RU"/>
        </w:rPr>
        <w:t>;</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6) поддерживать уровень квалификации, необходимый для надлежащего исполнения должностных обязанностей;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8) беречь государственное имущество, в том числе предоставленное ему для исполнения должностных обязанностей;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11) соблюдать ограничения, выполнять обязательства и требования</w:t>
      </w:r>
      <w:r w:rsidRPr="005261EA">
        <w:rPr>
          <w:rFonts w:ascii="Regular" w:eastAsia="Times New Roman" w:hAnsi="Regular" w:cs="Times New Roman"/>
          <w:color w:val="3B4256"/>
          <w:sz w:val="24"/>
          <w:szCs w:val="24"/>
          <w:lang w:eastAsia="ru-RU"/>
        </w:rPr>
        <w:br/>
        <w:t>к служебному поведению, не нарушать запреты, которые установлены Федеральным законом о гражданской службе и другими федеральными законами;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12) сообщать Руководителю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13) рассматривать устные или письменные обращения граждан</w:t>
      </w:r>
      <w:r w:rsidRPr="005261EA">
        <w:rPr>
          <w:rFonts w:ascii="Regular" w:eastAsia="Times New Roman" w:hAnsi="Regular" w:cs="Times New Roman"/>
          <w:color w:val="3B4256"/>
          <w:sz w:val="24"/>
          <w:szCs w:val="24"/>
          <w:lang w:eastAsia="ru-RU"/>
        </w:rPr>
        <w:br/>
        <w:t>и юридических лиц в части компетенции отдела;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14) участвовать в совещаниях, конференциях, семинарах по вопросам природоохранной деятельности;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15) участвовать в разработке отдельных разделов программ, планов, проектов нормативных правовых актов, инструктивно-методических документов в сфере компетенции отдела;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16) исполнять иные должностные обязанности по поручению руководства в рамках компетенции отдела.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Права:</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lastRenderedPageBreak/>
        <w:t>Гражданский служащий имеет права, установленные</w:t>
      </w:r>
      <w:r w:rsidRPr="005261EA">
        <w:rPr>
          <w:rFonts w:ascii="Regular" w:eastAsia="Times New Roman" w:hAnsi="Regular" w:cs="Times New Roman"/>
          <w:color w:val="3B4256"/>
          <w:sz w:val="24"/>
          <w:szCs w:val="24"/>
          <w:lang w:eastAsia="ru-RU"/>
        </w:rPr>
        <w:br/>
      </w:r>
      <w:hyperlink r:id="rId5" w:history="1">
        <w:r w:rsidRPr="005261EA">
          <w:rPr>
            <w:rFonts w:ascii="Regular" w:eastAsia="Times New Roman" w:hAnsi="Regular" w:cs="Times New Roman"/>
            <w:color w:val="4A9D86"/>
            <w:sz w:val="24"/>
            <w:szCs w:val="24"/>
            <w:bdr w:val="none" w:sz="0" w:space="0" w:color="auto" w:frame="1"/>
            <w:lang w:eastAsia="ru-RU"/>
          </w:rPr>
          <w:t>статьей 14</w:t>
        </w:r>
      </w:hyperlink>
      <w:r w:rsidRPr="005261EA">
        <w:rPr>
          <w:rFonts w:ascii="Regular" w:eastAsia="Times New Roman" w:hAnsi="Regular" w:cs="Times New Roman"/>
          <w:color w:val="3B4256"/>
          <w:sz w:val="24"/>
          <w:szCs w:val="24"/>
          <w:lang w:eastAsia="ru-RU"/>
        </w:rPr>
        <w:t> Федерального закона о гражданской службе;</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В целях исполнения своих должностных обязанностей гражданский служащий имеет право на: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1) обеспечение надлежащих организационно-технических условий, необходимых для исполнения должностных обязанностей;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2) ознакомление с должностным регламентом и иными документами, определяющие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3) отдых, обеспечиваемый установлением нормальной продолжительности служебного времени, предоставлением выходных дней</w:t>
      </w:r>
      <w:r w:rsidRPr="005261EA">
        <w:rPr>
          <w:rFonts w:ascii="Regular" w:eastAsia="Times New Roman" w:hAnsi="Regular" w:cs="Times New Roman"/>
          <w:color w:val="3B4256"/>
          <w:sz w:val="24"/>
          <w:szCs w:val="24"/>
          <w:lang w:eastAsia="ru-RU"/>
        </w:rPr>
        <w:br/>
        <w:t>и нерабочих праздничных дней, а также оплачиваемых основного</w:t>
      </w:r>
      <w:r w:rsidRPr="005261EA">
        <w:rPr>
          <w:rFonts w:ascii="Regular" w:eastAsia="Times New Roman" w:hAnsi="Regular" w:cs="Times New Roman"/>
          <w:color w:val="3B4256"/>
          <w:sz w:val="24"/>
          <w:szCs w:val="24"/>
          <w:lang w:eastAsia="ru-RU"/>
        </w:rPr>
        <w:br/>
        <w:t>и дополнительных отпусков;</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4) оплату труда и другие выплаты в соответствии с Федеральным законом о гражданской службе, иными нормативными правовыми актами Российской Федерации и со служебным контрактом;</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5) получение в установленном порядке информации и материалов, необходимых для исполнения должностных обязанностей, а также</w:t>
      </w:r>
      <w:r w:rsidRPr="005261EA">
        <w:rPr>
          <w:rFonts w:ascii="Regular" w:eastAsia="Times New Roman" w:hAnsi="Regular" w:cs="Times New Roman"/>
          <w:color w:val="3B4256"/>
          <w:sz w:val="24"/>
          <w:szCs w:val="24"/>
          <w:lang w:eastAsia="ru-RU"/>
        </w:rPr>
        <w:br/>
        <w:t>на внесение предложений о совершенствовании деятельности государственного органа;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9) защиту сведений о гражданском служащем;</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10) должностной рост на конкурсной основе;</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11) профессиональную переподготовку, повышение квалификации, стажировку в порядке, установленном Федеральным законом о гражданской службе и другими федеральными законами;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12) членство в профессиональном союзе;</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13) рассмотрение индивидуальных служебных споров в соответствии</w:t>
      </w:r>
      <w:r w:rsidRPr="005261EA">
        <w:rPr>
          <w:rFonts w:ascii="Regular" w:eastAsia="Times New Roman" w:hAnsi="Regular" w:cs="Times New Roman"/>
          <w:color w:val="3B4256"/>
          <w:sz w:val="24"/>
          <w:szCs w:val="24"/>
          <w:lang w:eastAsia="ru-RU"/>
        </w:rPr>
        <w:br/>
        <w:t>с Федеральным законом о гражданской службе и другими федеральными законами;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lastRenderedPageBreak/>
        <w:t>         14) проведение по его заявлению служебной проверки;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15) защиту своих прав и законных интересов на гражданской службе, включая обжалования в суд их нарушения;</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16) медицинское страхование в соответствии с Федеральным законом</w:t>
      </w:r>
      <w:r w:rsidRPr="005261EA">
        <w:rPr>
          <w:rFonts w:ascii="Regular" w:eastAsia="Times New Roman" w:hAnsi="Regular" w:cs="Times New Roman"/>
          <w:color w:val="3B4256"/>
          <w:sz w:val="24"/>
          <w:szCs w:val="24"/>
          <w:lang w:eastAsia="ru-RU"/>
        </w:rPr>
        <w:br/>
        <w:t>о гражданской службе;</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17) государственную защиту своих жизни и здоровья; жизни и здоровья членов своей семьи, а также принадлежащего ему имущества;</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18) государственное пенсионное обеспечение в соответствии</w:t>
      </w:r>
      <w:r w:rsidRPr="005261EA">
        <w:rPr>
          <w:rFonts w:ascii="Regular" w:eastAsia="Times New Roman" w:hAnsi="Regular" w:cs="Times New Roman"/>
          <w:color w:val="3B4256"/>
          <w:sz w:val="24"/>
          <w:szCs w:val="24"/>
          <w:lang w:eastAsia="ru-RU"/>
        </w:rPr>
        <w:br/>
        <w:t>с Федеральным законом от 15.12.2001 № 166-ФЗ «О государственном пенсионном обеспечении в Российской Федерации»;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19) принятие решения в соответствии с должностными обязанностями;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20) использование иных прав, предоставленных действующим законодательством Российской Федерации и служебным контрактом.</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осуществляет обязанности, предусмотренные законодательством Российской Федерации, актами Президента Российской Федерации и Правительства Российской Федерации, нормативными правовыми актами Минприроды России, нормативными</w:t>
      </w:r>
      <w:r w:rsidRPr="005261EA">
        <w:rPr>
          <w:rFonts w:ascii="Regular" w:eastAsia="Times New Roman" w:hAnsi="Regular" w:cs="Times New Roman"/>
          <w:color w:val="3B4256"/>
          <w:sz w:val="24"/>
          <w:szCs w:val="24"/>
          <w:lang w:eastAsia="ru-RU"/>
        </w:rPr>
        <w:br/>
        <w:t xml:space="preserve">и иными правовыми актами </w:t>
      </w:r>
      <w:proofErr w:type="spellStart"/>
      <w:r w:rsidRPr="005261EA">
        <w:rPr>
          <w:rFonts w:ascii="Regular" w:eastAsia="Times New Roman" w:hAnsi="Regular" w:cs="Times New Roman"/>
          <w:color w:val="3B4256"/>
          <w:sz w:val="24"/>
          <w:szCs w:val="24"/>
          <w:lang w:eastAsia="ru-RU"/>
        </w:rPr>
        <w:t>Росприроднадзора</w:t>
      </w:r>
      <w:proofErr w:type="spellEnd"/>
      <w:r w:rsidRPr="005261EA">
        <w:rPr>
          <w:rFonts w:ascii="Regular" w:eastAsia="Times New Roman" w:hAnsi="Regular" w:cs="Times New Roman"/>
          <w:color w:val="3B4256"/>
          <w:sz w:val="24"/>
          <w:szCs w:val="24"/>
          <w:lang w:eastAsia="ru-RU"/>
        </w:rPr>
        <w:t>.</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за неисполнение или ненадлежащее исполнение должностных обязанностей может быть привлечен</w:t>
      </w:r>
      <w:r w:rsidRPr="005261EA">
        <w:rPr>
          <w:rFonts w:ascii="Regular" w:eastAsia="Times New Roman" w:hAnsi="Regular" w:cs="Times New Roman"/>
          <w:color w:val="3B4256"/>
          <w:sz w:val="24"/>
          <w:szCs w:val="24"/>
          <w:lang w:eastAsia="ru-RU"/>
        </w:rPr>
        <w:br/>
        <w:t>к ответственности в соответствии с законодательством Российской Федерации.</w:t>
      </w:r>
    </w:p>
    <w:p w:rsidR="005261EA" w:rsidRPr="005261EA" w:rsidRDefault="005261EA" w:rsidP="005261EA">
      <w:pPr>
        <w:spacing w:beforeAutospacing="1" w:after="0" w:afterAutospacing="1" w:line="240" w:lineRule="auto"/>
        <w:jc w:val="center"/>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Показатели эффективности и результативности</w:t>
      </w:r>
      <w:r w:rsidRPr="005261EA">
        <w:rPr>
          <w:rFonts w:ascii="Regular" w:eastAsia="Times New Roman" w:hAnsi="Regular" w:cs="Times New Roman"/>
          <w:color w:val="3B4256"/>
          <w:sz w:val="24"/>
          <w:szCs w:val="24"/>
          <w:lang w:eastAsia="ru-RU"/>
        </w:rPr>
        <w:br/>
      </w:r>
      <w:r w:rsidRPr="005261EA">
        <w:rPr>
          <w:rFonts w:ascii="Bold" w:eastAsia="Times New Roman" w:hAnsi="Bold" w:cs="Times New Roman"/>
          <w:color w:val="3B4256"/>
          <w:sz w:val="24"/>
          <w:szCs w:val="24"/>
          <w:bdr w:val="none" w:sz="0" w:space="0" w:color="auto" w:frame="1"/>
          <w:lang w:eastAsia="ru-RU"/>
        </w:rPr>
        <w:t>профессиональной служебной деятельности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Эффективность и результативность профессиональной служебной деятельности гражданского служащего оцениваются по следующим показателям:</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выполняемому</w:t>
      </w:r>
      <w:proofErr w:type="gramEnd"/>
      <w:r w:rsidRPr="005261EA">
        <w:rPr>
          <w:rFonts w:ascii="Regular" w:eastAsia="Times New Roman" w:hAnsi="Regular" w:cs="Times New Roman"/>
          <w:color w:val="3B4256"/>
          <w:sz w:val="24"/>
          <w:szCs w:val="24"/>
          <w:lang w:eastAsia="ru-RU"/>
        </w:rPr>
        <w:t xml:space="preserve"> объему работы и интенсивности труда, способности сохранять высокую работоспособность в сложных условиях, соблюдению служебной дисциплины;</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своевременности</w:t>
      </w:r>
      <w:proofErr w:type="gramEnd"/>
      <w:r w:rsidRPr="005261EA">
        <w:rPr>
          <w:rFonts w:ascii="Regular" w:eastAsia="Times New Roman" w:hAnsi="Regular" w:cs="Times New Roman"/>
          <w:color w:val="3B4256"/>
          <w:sz w:val="24"/>
          <w:szCs w:val="24"/>
          <w:lang w:eastAsia="ru-RU"/>
        </w:rPr>
        <w:t xml:space="preserve"> и оперативности выполнения поручений;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профессиональной</w:t>
      </w:r>
      <w:proofErr w:type="gramEnd"/>
      <w:r w:rsidRPr="005261EA">
        <w:rPr>
          <w:rFonts w:ascii="Regular" w:eastAsia="Times New Roman" w:hAnsi="Regular" w:cs="Times New Roman"/>
          <w:color w:val="3B4256"/>
          <w:sz w:val="24"/>
          <w:szCs w:val="24"/>
          <w:lang w:eastAsia="ru-RU"/>
        </w:rPr>
        <w:t xml:space="preserve">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умению</w:t>
      </w:r>
      <w:proofErr w:type="gramEnd"/>
      <w:r w:rsidRPr="005261EA">
        <w:rPr>
          <w:rFonts w:ascii="Regular" w:eastAsia="Times New Roman" w:hAnsi="Regular" w:cs="Times New Roman"/>
          <w:color w:val="3B4256"/>
          <w:sz w:val="24"/>
          <w:szCs w:val="24"/>
          <w:lang w:eastAsia="ru-RU"/>
        </w:rPr>
        <w:t xml:space="preserve"> рационально использовать рабочее время, расставлять приоритеты;</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творческому</w:t>
      </w:r>
      <w:proofErr w:type="gramEnd"/>
      <w:r w:rsidRPr="005261EA">
        <w:rPr>
          <w:rFonts w:ascii="Regular" w:eastAsia="Times New Roman" w:hAnsi="Regular" w:cs="Times New Roman"/>
          <w:color w:val="3B4256"/>
          <w:sz w:val="24"/>
          <w:szCs w:val="24"/>
          <w:lang w:eastAsia="ru-RU"/>
        </w:rPr>
        <w:t xml:space="preserve">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lastRenderedPageBreak/>
        <w:t>осознанию</w:t>
      </w:r>
      <w:proofErr w:type="gramEnd"/>
      <w:r w:rsidRPr="005261EA">
        <w:rPr>
          <w:rFonts w:ascii="Regular" w:eastAsia="Times New Roman" w:hAnsi="Regular" w:cs="Times New Roman"/>
          <w:color w:val="3B4256"/>
          <w:sz w:val="24"/>
          <w:szCs w:val="24"/>
          <w:lang w:eastAsia="ru-RU"/>
        </w:rPr>
        <w:t xml:space="preserve"> ответственности за последствия своих действий, принимаемых решений.</w:t>
      </w:r>
    </w:p>
    <w:p w:rsidR="005261EA" w:rsidRPr="005261EA" w:rsidRDefault="005261EA" w:rsidP="005261EA">
      <w:pPr>
        <w:spacing w:beforeAutospacing="1" w:after="0" w:afterAutospacing="1" w:line="240" w:lineRule="auto"/>
        <w:jc w:val="center"/>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Условия и порядок поступления на государственную гражданскую службу в Волжско-Камское межрегиональное управление Федеральной службы по надзору в сфере природопользования основаны на общих принципах законодательства о государственной гражданской службе.</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Федеральным законом от 27 июля 2004 г. № 79-ФЗ «О государственной гражданской службе Российской Федерации» установлен 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признание</w:t>
      </w:r>
      <w:proofErr w:type="gramEnd"/>
      <w:r w:rsidRPr="005261EA">
        <w:rPr>
          <w:rFonts w:ascii="Regular" w:eastAsia="Times New Roman" w:hAnsi="Regular" w:cs="Times New Roman"/>
          <w:color w:val="3B4256"/>
          <w:sz w:val="24"/>
          <w:szCs w:val="24"/>
          <w:lang w:eastAsia="ru-RU"/>
        </w:rPr>
        <w:t xml:space="preserve"> гражданина решением суда недееспособным или ограниченно дееспособным;</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осуждение</w:t>
      </w:r>
      <w:proofErr w:type="gramEnd"/>
      <w:r w:rsidRPr="005261EA">
        <w:rPr>
          <w:rFonts w:ascii="Regular" w:eastAsia="Times New Roman" w:hAnsi="Regular" w:cs="Times New Roman"/>
          <w:color w:val="3B4256"/>
          <w:sz w:val="24"/>
          <w:szCs w:val="24"/>
          <w:lang w:eastAsia="ru-RU"/>
        </w:rPr>
        <w:t xml:space="preserve">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не снятой или не погашенной в установленном законом порядке судимости;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отказ</w:t>
      </w:r>
      <w:proofErr w:type="gramEnd"/>
      <w:r w:rsidRPr="005261EA">
        <w:rPr>
          <w:rFonts w:ascii="Regular" w:eastAsia="Times New Roman" w:hAnsi="Regular" w:cs="Times New Roman"/>
          <w:color w:val="3B4256"/>
          <w:sz w:val="24"/>
          <w:szCs w:val="24"/>
          <w:lang w:eastAsia="ru-RU"/>
        </w:rPr>
        <w:t xml:space="preserve">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связано с использованием таких сведений;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наличие</w:t>
      </w:r>
      <w:proofErr w:type="gramEnd"/>
      <w:r w:rsidRPr="005261EA">
        <w:rPr>
          <w:rFonts w:ascii="Regular" w:eastAsia="Times New Roman" w:hAnsi="Regular" w:cs="Times New Roman"/>
          <w:color w:val="3B4256"/>
          <w:sz w:val="24"/>
          <w:szCs w:val="24"/>
          <w:lang w:eastAsia="ru-RU"/>
        </w:rPr>
        <w:t xml:space="preserve"> заболевания, препятствующего поступлению на гражданскую службу или ее прохождению и подтвержденного заключением медицинского учреждения;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близкого</w:t>
      </w:r>
      <w:proofErr w:type="gramEnd"/>
      <w:r w:rsidRPr="005261EA">
        <w:rPr>
          <w:rFonts w:ascii="Regular" w:eastAsia="Times New Roman" w:hAnsi="Regular" w:cs="Times New Roman"/>
          <w:color w:val="3B4256"/>
          <w:sz w:val="24"/>
          <w:szCs w:val="24"/>
          <w:lang w:eastAsia="ru-RU"/>
        </w:rPr>
        <w:t xml:space="preserve">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прекращения</w:t>
      </w:r>
      <w:proofErr w:type="gramEnd"/>
      <w:r w:rsidRPr="005261EA">
        <w:rPr>
          <w:rFonts w:ascii="Regular" w:eastAsia="Times New Roman" w:hAnsi="Regular" w:cs="Times New Roman"/>
          <w:color w:val="3B4256"/>
          <w:sz w:val="24"/>
          <w:szCs w:val="24"/>
          <w:lang w:eastAsia="ru-RU"/>
        </w:rPr>
        <w:t xml:space="preserve"> гражданства Российской Федерации;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наличия</w:t>
      </w:r>
      <w:proofErr w:type="gramEnd"/>
      <w:r w:rsidRPr="005261EA">
        <w:rPr>
          <w:rFonts w:ascii="Regular" w:eastAsia="Times New Roman" w:hAnsi="Regular" w:cs="Times New Roman"/>
          <w:color w:val="3B4256"/>
          <w:sz w:val="24"/>
          <w:szCs w:val="24"/>
          <w:lang w:eastAsia="ru-RU"/>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представление</w:t>
      </w:r>
      <w:proofErr w:type="gramEnd"/>
      <w:r w:rsidRPr="005261EA">
        <w:rPr>
          <w:rFonts w:ascii="Regular" w:eastAsia="Times New Roman" w:hAnsi="Regular" w:cs="Times New Roman"/>
          <w:color w:val="3B4256"/>
          <w:sz w:val="24"/>
          <w:szCs w:val="24"/>
          <w:lang w:eastAsia="ru-RU"/>
        </w:rPr>
        <w:t xml:space="preserve"> подложных документов или заведомо ложных сведений при поступлении на гражданскую службу;</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непредставление</w:t>
      </w:r>
      <w:proofErr w:type="gramEnd"/>
      <w:r w:rsidRPr="005261EA">
        <w:rPr>
          <w:rFonts w:ascii="Regular" w:eastAsia="Times New Roman" w:hAnsi="Regular" w:cs="Times New Roman"/>
          <w:color w:val="3B4256"/>
          <w:sz w:val="24"/>
          <w:szCs w:val="24"/>
          <w:lang w:eastAsia="ru-RU"/>
        </w:rPr>
        <w:t xml:space="preserve"> установленных настоящим Федеральным законом сведений или представление заведомо ложных сведений о доходах, об имуществе и обязательствах имущественного характера при поступлении на гражданскую службу.</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xml:space="preserve">Поступление гражданина на государственную гражданскую службу осуществляется по результатам конкурса, если иное не установлено законом. Порядок проведения конкурсов </w:t>
      </w:r>
      <w:r w:rsidRPr="005261EA">
        <w:rPr>
          <w:rFonts w:ascii="Regular" w:eastAsia="Times New Roman" w:hAnsi="Regular" w:cs="Times New Roman"/>
          <w:color w:val="3B4256"/>
          <w:sz w:val="24"/>
          <w:szCs w:val="24"/>
          <w:lang w:eastAsia="ru-RU"/>
        </w:rPr>
        <w:lastRenderedPageBreak/>
        <w:t xml:space="preserve">определяется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 112,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 утвержденной приказом </w:t>
      </w:r>
      <w:proofErr w:type="spellStart"/>
      <w:r w:rsidRPr="005261EA">
        <w:rPr>
          <w:rFonts w:ascii="Regular" w:eastAsia="Times New Roman" w:hAnsi="Regular" w:cs="Times New Roman"/>
          <w:color w:val="3B4256"/>
          <w:sz w:val="24"/>
          <w:szCs w:val="24"/>
          <w:lang w:eastAsia="ru-RU"/>
        </w:rPr>
        <w:t>Росприроднадзора</w:t>
      </w:r>
      <w:proofErr w:type="spellEnd"/>
      <w:r w:rsidRPr="005261EA">
        <w:rPr>
          <w:rFonts w:ascii="Regular" w:eastAsia="Times New Roman" w:hAnsi="Regular" w:cs="Times New Roman"/>
          <w:color w:val="3B4256"/>
          <w:sz w:val="24"/>
          <w:szCs w:val="24"/>
          <w:lang w:eastAsia="ru-RU"/>
        </w:rPr>
        <w:br/>
        <w:t>от 1 октября 2018 № 365.</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Документы для участия в конкурсе представляются </w:t>
      </w:r>
      <w:r w:rsidRPr="005261EA">
        <w:rPr>
          <w:rFonts w:ascii="Regular" w:eastAsia="Times New Roman" w:hAnsi="Regular" w:cs="Times New Roman"/>
          <w:color w:val="3B4256"/>
          <w:sz w:val="24"/>
          <w:szCs w:val="24"/>
          <w:lang w:eastAsia="ru-RU"/>
        </w:rPr>
        <w:t>в межрегиональный отдел кадрового обеспечения и делопроизводства Волжско-Камского межрегионального управления Федеральной службы по надзору в сфере природопользования по адресу:</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1. Республика Татарстан</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xml:space="preserve">г. Казань, ул. Вишневского, д. 26, </w:t>
      </w:r>
      <w:proofErr w:type="spellStart"/>
      <w:r w:rsidRPr="005261EA">
        <w:rPr>
          <w:rFonts w:ascii="Regular" w:eastAsia="Times New Roman" w:hAnsi="Regular" w:cs="Times New Roman"/>
          <w:color w:val="3B4256"/>
          <w:sz w:val="24"/>
          <w:szCs w:val="24"/>
          <w:lang w:eastAsia="ru-RU"/>
        </w:rPr>
        <w:t>каб</w:t>
      </w:r>
      <w:proofErr w:type="spellEnd"/>
      <w:r w:rsidRPr="005261EA">
        <w:rPr>
          <w:rFonts w:ascii="Regular" w:eastAsia="Times New Roman" w:hAnsi="Regular" w:cs="Times New Roman"/>
          <w:color w:val="3B4256"/>
          <w:sz w:val="24"/>
          <w:szCs w:val="24"/>
          <w:lang w:eastAsia="ru-RU"/>
        </w:rPr>
        <w:t>. 311</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Контактные телефоны: 8 (843) 200-03-31 (доб. 1029), 8 (843) 200-03-36</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2. Чувашская Республика</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xml:space="preserve">г. Чебоксары, Московский пр., д. 3, 5 </w:t>
      </w:r>
      <w:proofErr w:type="spellStart"/>
      <w:proofErr w:type="gramStart"/>
      <w:r w:rsidRPr="005261EA">
        <w:rPr>
          <w:rFonts w:ascii="Regular" w:eastAsia="Times New Roman" w:hAnsi="Regular" w:cs="Times New Roman"/>
          <w:color w:val="3B4256"/>
          <w:sz w:val="24"/>
          <w:szCs w:val="24"/>
          <w:lang w:eastAsia="ru-RU"/>
        </w:rPr>
        <w:t>эт</w:t>
      </w:r>
      <w:proofErr w:type="spellEnd"/>
      <w:r w:rsidRPr="005261EA">
        <w:rPr>
          <w:rFonts w:ascii="Regular" w:eastAsia="Times New Roman" w:hAnsi="Regular" w:cs="Times New Roman"/>
          <w:color w:val="3B4256"/>
          <w:sz w:val="24"/>
          <w:szCs w:val="24"/>
          <w:lang w:eastAsia="ru-RU"/>
        </w:rPr>
        <w:t>.,</w:t>
      </w:r>
      <w:proofErr w:type="gramEnd"/>
      <w:r w:rsidRPr="005261EA">
        <w:rPr>
          <w:rFonts w:ascii="Regular" w:eastAsia="Times New Roman" w:hAnsi="Regular" w:cs="Times New Roman"/>
          <w:color w:val="3B4256"/>
          <w:sz w:val="24"/>
          <w:szCs w:val="24"/>
          <w:lang w:eastAsia="ru-RU"/>
        </w:rPr>
        <w:t xml:space="preserve"> каб.506</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Контактные телефоны: 8 (8352) 28-76-96</w:t>
      </w:r>
      <w:r w:rsidRPr="005261EA">
        <w:rPr>
          <w:rFonts w:ascii="Regular" w:eastAsia="Times New Roman" w:hAnsi="Regular" w:cs="Times New Roman"/>
          <w:color w:val="3B4256"/>
          <w:sz w:val="24"/>
          <w:szCs w:val="24"/>
          <w:bdr w:val="none" w:sz="0" w:space="0" w:color="auto" w:frame="1"/>
          <w:lang w:eastAsia="ru-RU"/>
        </w:rPr>
        <w:t> </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3. Республика Марий Эл</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 xml:space="preserve">г. Йошкар-Ола, Ленинский проспект, д.24а, </w:t>
      </w:r>
      <w:proofErr w:type="spellStart"/>
      <w:r w:rsidRPr="005261EA">
        <w:rPr>
          <w:rFonts w:ascii="Regular" w:eastAsia="Times New Roman" w:hAnsi="Regular" w:cs="Times New Roman"/>
          <w:color w:val="3B4256"/>
          <w:sz w:val="24"/>
          <w:szCs w:val="24"/>
          <w:lang w:eastAsia="ru-RU"/>
        </w:rPr>
        <w:t>каб</w:t>
      </w:r>
      <w:proofErr w:type="spellEnd"/>
      <w:r w:rsidRPr="005261EA">
        <w:rPr>
          <w:rFonts w:ascii="Regular" w:eastAsia="Times New Roman" w:hAnsi="Regular" w:cs="Times New Roman"/>
          <w:color w:val="3B4256"/>
          <w:sz w:val="24"/>
          <w:szCs w:val="24"/>
          <w:lang w:eastAsia="ru-RU"/>
        </w:rPr>
        <w:t>. 228</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Контактные телефоны: 8 (8362) 42-48-79</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Документы принимаются ежедневно с 09-30 до 17-30, в пятницу до</w:t>
      </w:r>
      <w:r w:rsidRPr="005261EA">
        <w:rPr>
          <w:rFonts w:ascii="Regular" w:eastAsia="Times New Roman" w:hAnsi="Regular" w:cs="Times New Roman"/>
          <w:color w:val="3B4256"/>
          <w:sz w:val="24"/>
          <w:szCs w:val="24"/>
          <w:lang w:eastAsia="ru-RU"/>
        </w:rPr>
        <w:br/>
        <w:t>16-30, кроме выходных (суббота и воскресенье) и праздничных дней.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Срок представления документов: с 3 октября по 23 октября 2023 года (включительно).</w:t>
      </w:r>
    </w:p>
    <w:p w:rsidR="005261EA" w:rsidRPr="005261EA" w:rsidRDefault="005261EA" w:rsidP="005261EA">
      <w:pPr>
        <w:spacing w:beforeAutospacing="1" w:after="0" w:afterAutospacing="1" w:line="240" w:lineRule="auto"/>
        <w:jc w:val="center"/>
        <w:rPr>
          <w:rFonts w:ascii="Regular" w:eastAsia="Times New Roman" w:hAnsi="Regular" w:cs="Times New Roman"/>
          <w:color w:val="3B4256"/>
          <w:sz w:val="24"/>
          <w:szCs w:val="24"/>
          <w:lang w:eastAsia="ru-RU"/>
        </w:rPr>
      </w:pPr>
      <w:r w:rsidRPr="005261EA">
        <w:rPr>
          <w:rFonts w:ascii="Bold" w:eastAsia="Times New Roman" w:hAnsi="Bold" w:cs="Times New Roman"/>
          <w:color w:val="3B4256"/>
          <w:sz w:val="24"/>
          <w:szCs w:val="24"/>
          <w:bdr w:val="none" w:sz="0" w:space="0" w:color="auto" w:frame="1"/>
          <w:lang w:eastAsia="ru-RU"/>
        </w:rPr>
        <w:t>Претенденты на замещение указанных должностей представляют на конкурс следующие документы:</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личное</w:t>
      </w:r>
      <w:proofErr w:type="gramEnd"/>
      <w:r w:rsidRPr="005261EA">
        <w:rPr>
          <w:rFonts w:ascii="Regular" w:eastAsia="Times New Roman" w:hAnsi="Regular" w:cs="Times New Roman"/>
          <w:color w:val="3B4256"/>
          <w:sz w:val="24"/>
          <w:szCs w:val="24"/>
          <w:lang w:eastAsia="ru-RU"/>
        </w:rPr>
        <w:t xml:space="preserve"> заявление </w:t>
      </w:r>
      <w:r w:rsidRPr="005261EA">
        <w:rPr>
          <w:rFonts w:ascii="Regular" w:eastAsia="Times New Roman" w:hAnsi="Regular" w:cs="Times New Roman"/>
          <w:i/>
          <w:iCs/>
          <w:color w:val="3B4256"/>
          <w:sz w:val="24"/>
          <w:szCs w:val="24"/>
          <w:bdr w:val="none" w:sz="0" w:space="0" w:color="auto" w:frame="1"/>
          <w:lang w:eastAsia="ru-RU"/>
        </w:rPr>
        <w:t>(в случае участия во всех группах должностей каждой категории подается 3 заявления)</w:t>
      </w:r>
      <w:r w:rsidRPr="005261EA">
        <w:rPr>
          <w:rFonts w:ascii="Regular" w:eastAsia="Times New Roman" w:hAnsi="Regular" w:cs="Times New Roman"/>
          <w:color w:val="3B4256"/>
          <w:sz w:val="24"/>
          <w:szCs w:val="24"/>
          <w:lang w:eastAsia="ru-RU"/>
        </w:rPr>
        <w:t>;</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согласие</w:t>
      </w:r>
      <w:proofErr w:type="gramEnd"/>
      <w:r w:rsidRPr="005261EA">
        <w:rPr>
          <w:rFonts w:ascii="Regular" w:eastAsia="Times New Roman" w:hAnsi="Regular" w:cs="Times New Roman"/>
          <w:color w:val="3B4256"/>
          <w:sz w:val="24"/>
          <w:szCs w:val="24"/>
          <w:lang w:eastAsia="ru-RU"/>
        </w:rPr>
        <w:t xml:space="preserve"> на обработку персональных данных;</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заполненную</w:t>
      </w:r>
      <w:proofErr w:type="gramEnd"/>
      <w:r w:rsidRPr="005261EA">
        <w:rPr>
          <w:rFonts w:ascii="Regular" w:eastAsia="Times New Roman" w:hAnsi="Regular" w:cs="Times New Roman"/>
          <w:color w:val="3B4256"/>
          <w:sz w:val="24"/>
          <w:szCs w:val="24"/>
          <w:lang w:eastAsia="ru-RU"/>
        </w:rPr>
        <w:t xml:space="preserve"> и подписанную анкету по форме, утвержденной распоряжением Правительства Российской Федерации от 26 мая 2005 г.  </w:t>
      </w:r>
      <w:r w:rsidRPr="005261EA">
        <w:rPr>
          <w:rFonts w:ascii="Regular" w:eastAsia="Times New Roman" w:hAnsi="Regular" w:cs="Times New Roman"/>
          <w:color w:val="3B4256"/>
          <w:sz w:val="24"/>
          <w:szCs w:val="24"/>
          <w:lang w:eastAsia="ru-RU"/>
        </w:rPr>
        <w:br/>
        <w:t>№ 667-р, с фотографией;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lastRenderedPageBreak/>
        <w:t>копию</w:t>
      </w:r>
      <w:proofErr w:type="gramEnd"/>
      <w:r w:rsidRPr="005261EA">
        <w:rPr>
          <w:rFonts w:ascii="Regular" w:eastAsia="Times New Roman" w:hAnsi="Regular" w:cs="Times New Roman"/>
          <w:color w:val="3B4256"/>
          <w:sz w:val="24"/>
          <w:szCs w:val="24"/>
          <w:lang w:eastAsia="ru-RU"/>
        </w:rPr>
        <w:t xml:space="preserve"> паспорта или заменяющего его документа (соответствующий документ предъявляется лично по прибытии на конкурс);</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документы</w:t>
      </w:r>
      <w:proofErr w:type="gramEnd"/>
      <w:r w:rsidRPr="005261EA">
        <w:rPr>
          <w:rFonts w:ascii="Regular" w:eastAsia="Times New Roman" w:hAnsi="Regular" w:cs="Times New Roman"/>
          <w:color w:val="3B4256"/>
          <w:sz w:val="24"/>
          <w:szCs w:val="24"/>
          <w:lang w:eastAsia="ru-RU"/>
        </w:rPr>
        <w:t>, подтверждающие необходимое профессиональное образование, квалификацию и стаж работы:</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копию</w:t>
      </w:r>
      <w:proofErr w:type="gramEnd"/>
      <w:r w:rsidRPr="005261EA">
        <w:rPr>
          <w:rFonts w:ascii="Regular" w:eastAsia="Times New Roman" w:hAnsi="Regular" w:cs="Times New Roman"/>
          <w:color w:val="3B4256"/>
          <w:sz w:val="24"/>
          <w:szCs w:val="24"/>
          <w:lang w:eastAsia="ru-RU"/>
        </w:rPr>
        <w:t xml:space="preserve"> трудовой книжки (за исключением случаев, когда служебная (трудовая) деятельность осуществляется впервые), </w:t>
      </w:r>
      <w:r w:rsidRPr="005261EA">
        <w:rPr>
          <w:rFonts w:ascii="Bold" w:eastAsia="Times New Roman" w:hAnsi="Bold" w:cs="Times New Roman"/>
          <w:color w:val="3B4256"/>
          <w:sz w:val="24"/>
          <w:szCs w:val="24"/>
          <w:bdr w:val="none" w:sz="0" w:space="0" w:color="auto" w:frame="1"/>
          <w:lang w:eastAsia="ru-RU"/>
        </w:rPr>
        <w:t>заверенную нотариально или кадровой службой по месту службы (работы)</w:t>
      </w:r>
      <w:r w:rsidRPr="005261EA">
        <w:rPr>
          <w:rFonts w:ascii="Regular" w:eastAsia="Times New Roman" w:hAnsi="Regular" w:cs="Times New Roman"/>
          <w:color w:val="3B4256"/>
          <w:sz w:val="24"/>
          <w:szCs w:val="24"/>
          <w:lang w:eastAsia="ru-RU"/>
        </w:rPr>
        <w:t>,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
    <w:p w:rsidR="005261EA" w:rsidRPr="005261EA" w:rsidRDefault="005261EA" w:rsidP="005261EA">
      <w:pPr>
        <w:spacing w:beforeAutospacing="1" w:after="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копии</w:t>
      </w:r>
      <w:proofErr w:type="gramEnd"/>
      <w:r w:rsidRPr="005261EA">
        <w:rPr>
          <w:rFonts w:ascii="Regular" w:eastAsia="Times New Roman" w:hAnsi="Regular" w:cs="Times New Roman"/>
          <w:color w:val="3B4256"/>
          <w:sz w:val="24"/>
          <w:szCs w:val="24"/>
          <w:lang w:eastAsia="ru-RU"/>
        </w:rPr>
        <w:t xml:space="preserve">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5261EA">
        <w:rPr>
          <w:rFonts w:ascii="Bold" w:eastAsia="Times New Roman" w:hAnsi="Bold" w:cs="Times New Roman"/>
          <w:color w:val="3B4256"/>
          <w:sz w:val="24"/>
          <w:szCs w:val="24"/>
          <w:bdr w:val="none" w:sz="0" w:space="0" w:color="auto" w:frame="1"/>
          <w:lang w:eastAsia="ru-RU"/>
        </w:rPr>
        <w:t>заверенные нотариально или кадровой службой по месту службы (работы)</w:t>
      </w:r>
      <w:r w:rsidRPr="005261EA">
        <w:rPr>
          <w:rFonts w:ascii="Regular" w:eastAsia="Times New Roman" w:hAnsi="Regular" w:cs="Times New Roman"/>
          <w:color w:val="3B4256"/>
          <w:sz w:val="24"/>
          <w:szCs w:val="24"/>
          <w:lang w:eastAsia="ru-RU"/>
        </w:rPr>
        <w:t>;</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документ</w:t>
      </w:r>
      <w:proofErr w:type="gramEnd"/>
      <w:r w:rsidRPr="005261EA">
        <w:rPr>
          <w:rFonts w:ascii="Regular" w:eastAsia="Times New Roman" w:hAnsi="Regular" w:cs="Times New Roman"/>
          <w:color w:val="3B4256"/>
          <w:sz w:val="24"/>
          <w:szCs w:val="24"/>
          <w:lang w:eastAsia="ru-RU"/>
        </w:rPr>
        <w:t xml:space="preserve"> об отсутствии у гражданина заболевания, препятствующего поступлению на государственную гражданскую службу Российской Федерации или ее прохождению (форма № 001-ГС/у) (утверждена приказом </w:t>
      </w:r>
      <w:proofErr w:type="spellStart"/>
      <w:r w:rsidRPr="005261EA">
        <w:rPr>
          <w:rFonts w:ascii="Regular" w:eastAsia="Times New Roman" w:hAnsi="Regular" w:cs="Times New Roman"/>
          <w:color w:val="3B4256"/>
          <w:sz w:val="24"/>
          <w:szCs w:val="24"/>
          <w:lang w:eastAsia="ru-RU"/>
        </w:rPr>
        <w:t>Минздравсоцразвития</w:t>
      </w:r>
      <w:proofErr w:type="spellEnd"/>
      <w:r w:rsidRPr="005261EA">
        <w:rPr>
          <w:rFonts w:ascii="Regular" w:eastAsia="Times New Roman" w:hAnsi="Regular" w:cs="Times New Roman"/>
          <w:color w:val="3B4256"/>
          <w:sz w:val="24"/>
          <w:szCs w:val="24"/>
          <w:lang w:eastAsia="ru-RU"/>
        </w:rPr>
        <w:t xml:space="preserve"> России от 14.12.2009 № 984н).</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Волжско-Камского межрегионального управления Федеральной службы по надзору в сфере природопользования, изъявивший желание участвовать в конкурсе, представляет заявление на имя представителя нанимателя.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Гражданский служащий иного государственного органа, изъявивший желание участвовать в конкурсе, представляет:</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заявление</w:t>
      </w:r>
      <w:proofErr w:type="gramEnd"/>
      <w:r w:rsidRPr="005261EA">
        <w:rPr>
          <w:rFonts w:ascii="Regular" w:eastAsia="Times New Roman" w:hAnsi="Regular" w:cs="Times New Roman"/>
          <w:color w:val="3B4256"/>
          <w:sz w:val="24"/>
          <w:szCs w:val="24"/>
          <w:lang w:eastAsia="ru-RU"/>
        </w:rPr>
        <w:t xml:space="preserve"> на имя представителя нанимателя;</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заполненную</w:t>
      </w:r>
      <w:proofErr w:type="gramEnd"/>
      <w:r w:rsidRPr="005261EA">
        <w:rPr>
          <w:rFonts w:ascii="Regular" w:eastAsia="Times New Roman" w:hAnsi="Regular" w:cs="Times New Roman"/>
          <w:color w:val="3B4256"/>
          <w:sz w:val="24"/>
          <w:szCs w:val="24"/>
          <w:lang w:eastAsia="ru-RU"/>
        </w:rPr>
        <w:t>,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распоряжением Правительства Российской Федерации от 26.05.2005 № 667-р, с фотографией;</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proofErr w:type="gramStart"/>
      <w:r w:rsidRPr="005261EA">
        <w:rPr>
          <w:rFonts w:ascii="Regular" w:eastAsia="Times New Roman" w:hAnsi="Regular" w:cs="Times New Roman"/>
          <w:color w:val="3B4256"/>
          <w:sz w:val="24"/>
          <w:szCs w:val="24"/>
          <w:lang w:eastAsia="ru-RU"/>
        </w:rPr>
        <w:t>согласие</w:t>
      </w:r>
      <w:proofErr w:type="gramEnd"/>
      <w:r w:rsidRPr="005261EA">
        <w:rPr>
          <w:rFonts w:ascii="Regular" w:eastAsia="Times New Roman" w:hAnsi="Regular" w:cs="Times New Roman"/>
          <w:color w:val="3B4256"/>
          <w:sz w:val="24"/>
          <w:szCs w:val="24"/>
          <w:lang w:eastAsia="ru-RU"/>
        </w:rPr>
        <w:t xml:space="preserve"> на обработку персональных данных.</w:t>
      </w:r>
    </w:p>
    <w:p w:rsidR="005261EA" w:rsidRPr="005261EA" w:rsidRDefault="005261EA" w:rsidP="005261EA">
      <w:pPr>
        <w:spacing w:before="100" w:beforeAutospacing="1" w:after="100" w:afterAutospacing="1" w:line="240" w:lineRule="auto"/>
        <w:rPr>
          <w:rFonts w:ascii="Regular" w:eastAsia="Times New Roman" w:hAnsi="Regular" w:cs="Times New Roman"/>
          <w:color w:val="3B4256"/>
          <w:sz w:val="24"/>
          <w:szCs w:val="24"/>
          <w:lang w:eastAsia="ru-RU"/>
        </w:rPr>
      </w:pPr>
      <w:r w:rsidRPr="005261EA">
        <w:rPr>
          <w:rFonts w:ascii="Regular" w:eastAsia="Times New Roman" w:hAnsi="Regular" w:cs="Times New Roman"/>
          <w:color w:val="3B4256"/>
          <w:sz w:val="24"/>
          <w:szCs w:val="24"/>
          <w:lang w:eastAsia="ru-RU"/>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C729F5" w:rsidRDefault="00C729F5">
      <w:bookmarkStart w:id="0" w:name="_GoBack"/>
      <w:bookmarkEnd w:id="0"/>
    </w:p>
    <w:sectPr w:rsidR="00C72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egular">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4E"/>
    <w:rsid w:val="005261EA"/>
    <w:rsid w:val="00A75E4E"/>
    <w:rsid w:val="00C72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0BF8B-BBE3-4CB5-9E8A-DA6BD932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61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261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03295">
      <w:bodyDiv w:val="1"/>
      <w:marLeft w:val="0"/>
      <w:marRight w:val="0"/>
      <w:marTop w:val="0"/>
      <w:marBottom w:val="0"/>
      <w:divBdr>
        <w:top w:val="none" w:sz="0" w:space="0" w:color="auto"/>
        <w:left w:val="none" w:sz="0" w:space="0" w:color="auto"/>
        <w:bottom w:val="none" w:sz="0" w:space="0" w:color="auto"/>
        <w:right w:val="none" w:sz="0" w:space="0" w:color="auto"/>
      </w:divBdr>
      <w:divsChild>
        <w:div w:id="173658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91212668F4F49388A9875236604155A984EAA4AFACA4FEBBF3112505BED11D0D0ECBF06E12D265AAAJDN" TargetMode="External"/><Relationship Id="rId4" Type="http://schemas.openxmlformats.org/officeDocument/2006/relationships/hyperlink" Target="consultantplus://offline/ref=691212668F4F49388A9875236604155A984EAA4AFACA4FEBBF3112505BED11D0D0ECBF06E12D2658AAJ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3347</Words>
  <Characters>19079</Characters>
  <Application>Microsoft Office Word</Application>
  <DocSecurity>0</DocSecurity>
  <Lines>158</Lines>
  <Paragraphs>44</Paragraphs>
  <ScaleCrop>false</ScaleCrop>
  <Company>SPecialiST RePack</Company>
  <LinksUpToDate>false</LinksUpToDate>
  <CharactersWithSpaces>22382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2</cp:revision>
  <dcterms:created xsi:type="dcterms:W3CDTF">2023-11-24T12:34:00Z</dcterms:created>
  <dcterms:modified xsi:type="dcterms:W3CDTF">2023-11-24T12:34:00Z</dcterms:modified>
</cp:coreProperties>
</file>