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04.08.2022 N 1386</w:t>
              <w:br/>
              <w:t xml:space="preserve">"О порядке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изменений"</w:t>
              <w:br/>
              <w:t xml:space="preserve">(вместе с "Правилами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августа 2022 г. N 1386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РАССМОТРЕНИЯ ЗАЯВОК НА ПОЛУЧЕНИЕ КОМПЛЕКСНЫХ</w:t>
      </w:r>
    </w:p>
    <w:p>
      <w:pPr>
        <w:pStyle w:val="2"/>
        <w:jc w:val="center"/>
      </w:pPr>
      <w:r>
        <w:rPr>
          <w:sz w:val="20"/>
        </w:rPr>
        <w:t xml:space="preserve">ЭКОЛОГИЧЕСКИХ РАЗРЕШЕНИЙ, ВЫДАЧИ, ПЕРЕОФОРМЛЕНИЯ,</w:t>
      </w:r>
    </w:p>
    <w:p>
      <w:pPr>
        <w:pStyle w:val="2"/>
        <w:jc w:val="center"/>
      </w:pPr>
      <w:r>
        <w:rPr>
          <w:sz w:val="20"/>
        </w:rPr>
        <w:t xml:space="preserve">ПЕРЕСМОТРА, ОТЗЫВА КОМПЛЕКСНЫХ ЭКОЛОГИЧЕСКИХ</w:t>
      </w:r>
    </w:p>
    <w:p>
      <w:pPr>
        <w:pStyle w:val="2"/>
        <w:jc w:val="center"/>
      </w:pPr>
      <w:r>
        <w:rPr>
          <w:sz w:val="20"/>
        </w:rPr>
        <w:t xml:space="preserve">РАЗРЕШЕНИЙ И ВНЕСЕНИЯ В НИХ ИЗМЕНЕНИЙ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19 статьи 31.1</w:t>
        </w:r>
      </w:hyperlink>
      <w:r>
        <w:rPr>
          <w:sz w:val="20"/>
        </w:rPr>
        <w:t xml:space="preserve"> Федерального закона "Об охране окружающей среды"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комплексные экологические разрешения, выданные до 1 марта 2023 г., действуют до окончания срока их действия и не требуют подтверждения путем внесения Федеральной службой по надзору в сфере природопользования (ее территориальными органами) сведений о таких разрешениях в электронном виде в реестр выданных комплексных экологических разрешений в государственной информационной системе промышленности, созданной в соответствии с </w:t>
      </w:r>
      <w:hyperlink w:history="0" r:id="rId8" w:tooltip="Постановление Правительства РФ от 25.07.2015 N 757 (ред. от 01.12.2021) &quot;О порядке создания, эксплуатации и совершенствования государственной информационной системы промышленности&quot; (вместе с &quot;Правилами создания, эксплуатации и совершенствования государственной информационной системы промышленно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штатной численности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13.02.2019 N 143 (ред. от 12.11.2020) &quot;Об утверждении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13 февраля 2019 г. N 143 "О порядке выдачи комплексных экологических разрешений, их переоформления, пересмотра, внесения в них изменений, а также отзыва" (Собрание законодательства Российской Федерации, 2019, N 8, ст. 777);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12.11.2020 N 1818 &quot;О внесении изменений в постановление Правительства Российской Федерации от 13 февраля 2019 г. N 14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12 ноября 2020 г. N 1818 "О внесении изменений в постановление Правительства Российской Федерации от 13 февраля 2019 г. N 143" (Собрание законодательства Российской Федерации, 2020, N 47, ст. 7522).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1" w:tooltip="Постановление Правительства РФ от 31.12.2020 N 2467 (ред. от 23.11.2022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Пункт 748</w:t>
        </w:r>
      </w:hyperlink>
      <w:r>
        <w:rPr>
          <w:sz w:val="20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 1 марта 2023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, утвержденные настоящим постановлением, действуют в течение 6 лет со дня вступления в силу настоящего постановления.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августа 2022 г. N 1386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РАССМОТРЕНИЯ ЗАЯВОК НА ПОЛУЧЕНИЕ КОМПЛЕКСНЫХ</w:t>
      </w:r>
    </w:p>
    <w:p>
      <w:pPr>
        <w:pStyle w:val="2"/>
        <w:jc w:val="center"/>
      </w:pPr>
      <w:r>
        <w:rPr>
          <w:sz w:val="20"/>
        </w:rPr>
        <w:t xml:space="preserve">ЭКОЛОГИЧЕСКИХ РАЗРЕШЕНИЙ, ВЫДАЧИ, ПЕРЕОФОРМЛЕНИЯ,</w:t>
      </w:r>
    </w:p>
    <w:p>
      <w:pPr>
        <w:pStyle w:val="2"/>
        <w:jc w:val="center"/>
      </w:pPr>
      <w:r>
        <w:rPr>
          <w:sz w:val="20"/>
        </w:rPr>
        <w:t xml:space="preserve">ПЕРЕСМОТРА, ОТЗЫВА КОМПЛЕКСНЫХ ЭКОЛОГИЧЕСКИХ</w:t>
      </w:r>
    </w:p>
    <w:p>
      <w:pPr>
        <w:pStyle w:val="2"/>
        <w:jc w:val="center"/>
      </w:pPr>
      <w:r>
        <w:rPr>
          <w:sz w:val="20"/>
        </w:rPr>
        <w:t xml:space="preserve">РАЗРЕШЕНИЙ И ВНЕСЕНИЯ В НИХ ИЗМЕНЕНИЙ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рассмотрения заявок на получение комплексных экологических разрешений (далее - разрешения), выдачи, переоформления, пересмотра, отзыва разрешений и внесения в них изменений.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Разрешение выдается юридическому лицу и индивидуальному предпринимателю, осуществляющим хозяйственную и (или) иную деятельность на объектах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 вправе получить разрешение в порядке, установленном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Разрешение выдается территориальным органом Федеральной службы по надзору в сфере природопользования в срок, не превышающий 63 рабочих дня со дня регистрации заявки на получение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Обмен документами и информацией в рамках рассмотрения заявки на получение разрешения, а также заявок на продление, переоформление, пересмотр разрешений и внесения в них изменений осуществляется с использованием государственной информационной системы промышленности, созданной в соответствии с </w:t>
      </w:r>
      <w:hyperlink w:history="0" r:id="rId12" w:tooltip="Постановление Правительства РФ от 25.07.2015 N 757 (ред. от 01.12.2021) &quot;О порядке создания, эксплуатации и совершенствования государственной информационной системы промышленности&quot; (вместе с &quot;Правилами создания, эксплуатации и совершенствования государственной информационной системы промышленно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 (далее - информационная система).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Заявка на получение разрешения по форме, утвержденной Министерством природных ресурсов и экологии Российской Федерации, подается указанными в </w:t>
      </w:r>
      <w:hyperlink w:history="0" w:anchor="P43" w:tooltip="2. Разрешение выдается юридическому лицу и индивидуальному предпринимателю, осуществляющим хозяйственную и (или) иную деятельность на объектах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 юридическими лицами или индивидуальными предпринимателями (далее - заявители)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системы, в том числе с использованием федеральной государственной информационной системы "Единый портал государственных и муниципальных услуг (функций)", в территориальный орган Федеральной службы по надзору в сфере природопользования по месту размещения объекта, оказывающего негативное воздействие на окружающую среду и относящегося к объектам, указанным в </w:t>
      </w:r>
      <w:hyperlink w:history="0" w:anchor="P43" w:tooltip="2. Разрешение выдается юридическому лицу и индивидуальному предпринимателю, осуществляющим хозяйственную и (или) иную деятельность на объектах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 (далее - объект).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объект расположен в пределах территорий 2 и более субъектов Российской Федерации, заявитель направляет заявку на получение разрешения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Заявка на получение разрешения подается в сроки, установленные </w:t>
      </w:r>
      <w:hyperlink w:history="0" r:id="rId13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5 статьи 31.1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Сроком подачи заявки на получение разрешения является дата ее поступления в территориальный орган Федеральной службы по надзору в сфере природопользования.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Заявка на получение разрешения должна содержать информацию, установленную </w:t>
      </w:r>
      <w:hyperlink w:history="0" r:id="rId14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3 статьи 31.1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включаемая в состав заявки на получение разрешения в соответствии с абзацем девятым </w:t>
      </w:r>
      <w:hyperlink w:history="0" r:id="rId15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пункта 3 статьи 31.1</w:t>
        </w:r>
      </w:hyperlink>
      <w:r>
        <w:rPr>
          <w:sz w:val="20"/>
        </w:rPr>
        <w:t xml:space="preserve"> Федерального закона "Об охране окружающей среды", представляется с использованием информационной системы посредством заполнения электронной формы заявки на получение разрешения с приложением электронных образов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соблюдения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опасности), к заявке на получение разрешения прилагаются документы, предусмотренные </w:t>
      </w:r>
      <w:hyperlink w:history="0" r:id="rId1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4 статьи 31.1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Форматно-логическая проверка заявки на получение разрешения, сформированной с использованием информационной системы, осуществляется в автоматическом режиме после заполнения заявителем каждого из полей электронной формы заявки на получения разрешения. При выявлении некорректно заполненного поля электронной формы заявки на получение разрешения заявитель уведомляется о характере выявленной ошибки и порядке ее устранения путем получения информационного сообщения непосредственно в электронной форме заявки на получение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заявки на получение разрешения с использованием информационной системы заявителю обеспечивается возможность копирования и сохранения заявки на получение разрешения и прилагаемых к ней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получение разрешения подписывается электронной подписью уполномоченного лица заявителя, виды которой предусмотрены Федеральным </w:t>
      </w:r>
      <w:hyperlink w:history="0" r:id="rId17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 на бумажном носителе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Заявка на получение разрешения, содержащая информацию, указанную в </w:t>
      </w:r>
      <w:hyperlink w:history="0" w:anchor="P51" w:tooltip="7. Заявка на получение разрешения должна содержать информацию, установленную пунктом 3 статьи 31.1 Федерального закона &quot;Об охране окружающей среды&quot;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настоящих Правил, с прилагаемыми к ней документами подлежит рассмотрению при условии соответствия ее формы и содержания требованиям Федерального </w:t>
      </w:r>
      <w:hyperlink w:history="0" r:id="rId18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Территориальный орган Федеральной службы по надзору в сфере природопользования не вправе требовать от заявителя представления иных документов, кроме документов, указанных в </w:t>
      </w:r>
      <w:hyperlink w:history="0" w:anchor="P51" w:tooltip="7. Заявка на получение разрешения должна содержать информацию, установленную пунктом 3 статьи 31.1 Федерального закона &quot;Об охране окружающей среды&quot;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Территориальный орган Федеральной службы по надзору в сфере природопользования в течение 3 рабочих дней со дня регистрации заявки на получение разрешения с прилагаемыми к ней документами проверяет их форму и содержание на соответствие требованиям Федерального </w:t>
      </w:r>
      <w:hyperlink w:history="0" r:id="rId19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охране окружающей среды" и с использованием информационной системы информирует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w:history="0" r:id="rId20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среды", - о приеме к рассмотрению заявки на получение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несоответствии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w:history="0" r:id="rId2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среды", - об отказе в приеме к рассмотрению заявки на получение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приема заявки на получение разрешения к рассмотрению территориальный орган Федеральной службы по надзору в сфере природопользования в течение 1 рабочего дня: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размещает заявку на получение разрешения на официальном сайте территориального органа Федеральной службы по надзору в сфере природопользования в информационно-телекоммуникационной сети "Интернет" (далее - официальный сайт), обеспечивая возможность свободного доступа к ней заинтересованных лиц,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направляет для рассмотрения заявку на получение разрешения и прилагаемые к ней документы с использованием информационной системы в Министерство промышленности и торговли Российской Федерации, в Федеральное агентство по рыболовству, в случае если объект расположен в пределах территорий 2 и более субъектов Российской Федерации, или в территориальный орган Федерального агентства по рыболовству, в случае если объект расположен в пределах территории одного субъекта Российской Федерации, а также в органы исполнительной власти субъектов Российской Федерации, на территориях которых расположен объект (далее - органы исполнительной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Территориальный орган Федеральной службы по надзору в сфере природопользования после информирования заявителя о приеме заявки на получение разрешения к рассмотрению в течение 16 рабочих дней рассматривает ее на соответствие информации, включаемой в состав указанной заявки в соответствии с </w:t>
      </w:r>
      <w:hyperlink w:history="0" r:id="rId22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r:id="rId23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восьмым</w:t>
        </w:r>
      </w:hyperlink>
      <w:r>
        <w:rPr>
          <w:sz w:val="20"/>
        </w:rPr>
        <w:t xml:space="preserve">, </w:t>
      </w:r>
      <w:hyperlink w:history="0" r:id="rId24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десятым</w:t>
        </w:r>
      </w:hyperlink>
      <w:r>
        <w:rPr>
          <w:sz w:val="20"/>
        </w:rPr>
        <w:t xml:space="preserve"> - </w:t>
      </w:r>
      <w:hyperlink w:history="0" r:id="rId25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двенадцатым пункта 3</w:t>
        </w:r>
      </w:hyperlink>
      <w:r>
        <w:rPr>
          <w:sz w:val="20"/>
        </w:rPr>
        <w:t xml:space="preserve"> и </w:t>
      </w:r>
      <w:hyperlink w:history="0" r:id="rId2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абзацем третьим пункта 4 статьи 31.1</w:t>
        </w:r>
      </w:hyperlink>
      <w:r>
        <w:rPr>
          <w:sz w:val="20"/>
        </w:rPr>
        <w:t xml:space="preserve"> Федерального закона "Об охране окружающей среды", требованиям, установленным Федеральным </w:t>
      </w:r>
      <w:hyperlink w:history="0" r:id="rId27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Органы исполнительной власти в течение 15 рабочих дней рассматривают заявку на получение разрешения и прилагаемые к ней документы и направляют замечания либо сведения об отсутствии замечаний к ним с использованием информационной системы в территориальный орган Федеральной службы по надзору в сфере природопользования, в частности: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промышленности и торговли Российской Федерации - в части оценки соответствия технологических процессов, оборудования, технических способов и методов, применяемых на объекте, наилучшим доступным технологиям;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агентство по рыболовству или его территориальный орган - в части соответствия нормативов допустимых сбросов высокотоксичных веществ, веществ, обладающих канцерогенными, мутагенными свойствами (веществ I, II класса опасности), а также их расчетов при наличии таких веществ в сбросах загрязняющих веществ требованиям законодательства о рыболовстве и сохранении водных биологических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Федерации, на территориях которых расположен объект, - в части соблюдения требований законодательства Российской Федерации об особо охраняемых природных территориях в случае размещения объекта в границах особо охраняемых природных территорий регионального значения или охранных зон указанных особо охраняемых природных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составе заявки на получение разрешения программы повышения экологической эффективности, утвержденной в соответствии со </w:t>
      </w:r>
      <w:hyperlink w:history="0" r:id="rId28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статьей 67.1</w:t>
        </w:r>
      </w:hyperlink>
      <w:r>
        <w:rPr>
          <w:sz w:val="20"/>
        </w:rPr>
        <w:t xml:space="preserve"> Федерального закона "Об охране окружающей среды", замечания к такой программе органами исполнительной власти не представляются.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Территориальный орган Федеральной службы по надзору в сфере природопользования после рассмотрения заявки на получение разрешения и прилагаемых к ней документов в случае наличия к ним замечаний, в том числе со стороны органов исполнительной власти, в течение 2 рабочих дней после поступления из всех органов исполнительной власти с использованием информационной системы замечаний либо сведений об отсутствии замечаний к заявке на получение разрешения и прилагаемых к ней документов направляет заявителю замечания с использованием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Замечания к программе повышения экологической эффективности, утвержденной в соответствии со </w:t>
      </w:r>
      <w:hyperlink w:history="0" r:id="rId29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статьей 67.1</w:t>
        </w:r>
      </w:hyperlink>
      <w:r>
        <w:rPr>
          <w:sz w:val="20"/>
        </w:rPr>
        <w:t xml:space="preserve"> Федерального закона "Об охране окружающей среды", в составе заявки на получение разрешения территориальным органом Федеральной службы по надзору в сфере природопользования не представляются.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 исполнительной власти в течение 15 рабочих дней не представил замечания либо сведения об отсутствии замечаний к заявке на получение разрешения и прилагаемым к ней документам в территориальный орган Федеральной службы по надзору в сфере природопользования, заявка на получение разрешения и прилагаемые к ней документы считаются согласованными с таким органом исполнительной власти в указанный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представленной позиции органа исполнительной власти замечаний к заявке на получение разрешения и прилагаемым к ней документам заявка на получение разрешения и прилагаемые к ней документы считаются согласованными с таким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Заявитель в течение 30 рабочих дней, но не более 45 календарных дней со дня получения замечаний к заявке на получение разрешения и прилагаемым к ней документам, устраняет их и направляет доработанную заявку на получение разрешения и прилагаемые к ней документы с использованием информационной системы в территориальный орган Федеральной службы по надзору в сфере природопользования, который направил такие замечания.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направил в территориальный орган Федеральной службы по надзору в сфере природопользования с использованием информационной системы доработанную заявку на получение разрешения и прилагаемые к ней документы в срок, предусмотренный </w:t>
      </w:r>
      <w:hyperlink w:history="0" r:id="rId30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9.4 статьи 31.1</w:t>
        </w:r>
      </w:hyperlink>
      <w:r>
        <w:rPr>
          <w:sz w:val="20"/>
        </w:rP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отказывает в выдаче разрешения по основанию, предусмотренному </w:t>
      </w:r>
      <w:hyperlink w:history="0" r:id="rId3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подпунктом 2 пункта 9.1 статьи 31.1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Территориальный орган Федеральной службы по надзору в сфере природопользования в течение 1 рабочего дня со дня регистрации доработанной заявки на получение разрешения и прилагаемых к ней документов направляет их с использованием информационной системы в органы исполнительной власти, представившие замечания,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Территориальный орган Федеральной службы по надзору в сфере природопользования в течение 11 рабочих дней со дня регистрации доработанной заявки на получение разрешения рассматривает доработанную заявку на получение разрешения и прилагаемые к ней документы в целях учета замечаний.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Органы исполнительной власти в течение 10 рабочих дней со дня получения доработанной заявки на получение разрешения и прилагаемых к ней документов рассматривают заявку и направляют с использованием информационной системы в территориальный орган Федеральной службы по надзору в сфере природопользования информацию об учете или о неучете замечаний заявителем. В случае непредставления органами исполнительной власти в течение 10 рабочих дней такой информации по замечаниям такие замечания считаются учтенными.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замечания территориального органа Федеральной службы по надзору в сфере природопользования либо органов исполнительной власти не устранены,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отказывает в выдаче разрешения по основанию, предусмотренному </w:t>
      </w:r>
      <w:hyperlink w:history="0" r:id="rId32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подпунктом 1 пункта 9.1 статьи 31.1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заявки на получение разрешения и прилагаемых к ней документов в случае отсутствия к ним замечаний или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в случае устранения замечаний выдает заявителю разрешение по форме, утвержденной Министерством природных ресурсов и экологии Российской Федерации, при условии отсутствия основания для отказа в выдаче разрешений.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направляется заявителю с использованием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разрешение, выдаваемое заявителю, осуществляющему хозяйственную и (или) иную деятельность на объектах, для которых устанавливаются величины допустимых выбросов загрязняющих веществ (за исключением радиоактивных веществ) в атмосферный воздух (далее - выбросы), устанавливаемые с учетом допустимых вкладов в концентрацию и (или) целевых показателей снижения выбросов для источников выбросов и (или) их совокупности на объекте, оказывающем негативное воздействие на окружающую среду, в том числе на объекте транспортной, коммунальной или социальной инфраструктуры (далее - квоты выбросов) на период эксперимента по квотированию выбросов на основе сводных расчетов загрязнения атмосферного воздуха, проводимого в городских округах Братск, Красноярск, Липецк, Магнитогорск, Медногорск, Нижний Тагил, Новокузнецк, Норильск, Омск, Челябинск, Череповец и Чита в соответствии со </w:t>
      </w:r>
      <w:hyperlink w:history="0" r:id="rId33" w:tooltip="Федеральный закон от 26.07.2019 N 195-ФЗ (ред. от 28.04.2023)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 (с изм. и доп., вступ. в силу с 01.09.2023) {КонсультантПлюс}">
        <w:r>
          <w:rPr>
            <w:sz w:val="20"/>
            <w:color w:val="0000ff"/>
          </w:rPr>
          <w:t xml:space="preserve">статьями 1</w:t>
        </w:r>
      </w:hyperlink>
      <w:r>
        <w:rPr>
          <w:sz w:val="20"/>
        </w:rPr>
        <w:t xml:space="preserve"> - </w:t>
      </w:r>
      <w:hyperlink w:history="0" r:id="rId34" w:tooltip="Федеральный закон от 26.07.2019 N 195-ФЗ (ред. от 28.04.2023)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 (с изм. и доп., вступ. в силу с 01.09.2023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дополнительно включаются квоты выбросов, утвержденные в соответствии с </w:t>
      </w:r>
      <w:hyperlink w:history="0" r:id="rId35" w:tooltip="Федеральный закон от 26.07.2019 N 195-ФЗ (ред. от 28.04.2023)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 (с изм. и доп., вступ. в силу с 01.09.2023) {КонсультантПлюс}">
        <w:r>
          <w:rPr>
            <w:sz w:val="20"/>
            <w:color w:val="0000ff"/>
          </w:rPr>
          <w:t xml:space="preserve">частями 12</w:t>
        </w:r>
      </w:hyperlink>
      <w:r>
        <w:rPr>
          <w:sz w:val="20"/>
        </w:rPr>
        <w:t xml:space="preserve"> и </w:t>
      </w:r>
      <w:hyperlink w:history="0" r:id="rId36" w:tooltip="Федеральный закон от 26.07.2019 N 195-ФЗ (ред. от 28.04.2023)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 (с изм. и доп., вступ. в силу с 01.09.2023) {КонсультантПлюс}">
        <w:r>
          <w:rPr>
            <w:sz w:val="20"/>
            <w:color w:val="0000ff"/>
          </w:rPr>
          <w:t xml:space="preserve">13 статьи 5</w:t>
        </w:r>
      </w:hyperlink>
      <w:r>
        <w:rPr>
          <w:sz w:val="20"/>
        </w:rP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Разрешение выдается на 7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отказа в выдаче разрешения заявитель вправе вновь подать заявку на получение разрешения в территориальный орган Федеральной службы по надзору в сфере природопользования для рассмотрения в порядке, установленном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Разрешение продлевается на 7 лет при совокупности условий, предусмотренных </w:t>
      </w:r>
      <w:hyperlink w:history="0" r:id="rId37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13 статьи 31.1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надзору в сфере природопользования за 6 месяцев до истечения срока действия разрешения направляет заявителю уведомление об истечении срока действия разрешения с использованием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продление разрешения подается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 не позднее чем за 4 месяца до истечения срока действия разрешения в произвольной форме с указанием даты выдачи и номера указанного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Территориальный орган Федеральной службы по надзору в сфере природопользования в течение 15 рабочих дней со дня регистрации заявки на продление разрешения рассматривает указанную заявку на предмет соблюдения заявителем условий, установленных </w:t>
      </w:r>
      <w:hyperlink w:history="0" r:id="rId38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13 статьи 31.1</w:t>
        </w:r>
      </w:hyperlink>
      <w:r>
        <w:rPr>
          <w:sz w:val="20"/>
        </w:rPr>
        <w:t xml:space="preserve"> Федерального закона "Об охране окружающей среды", и направляет заявителю с использованием информационной системы уведомление о продлении срока действия разрешения на 7 лет или об отказе в продлении срока действия разрешения в случае несоблюдения одного или нескольких условий, установленных </w:t>
      </w:r>
      <w:hyperlink w:history="0" r:id="rId39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13 статьи 31.1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Разрешение подлежит пересмотру частично или полностью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установленные объемы или массы выбросов загрязняющих веществ, сбросов загрязняющих веществ, лимитов на размещение отходов производства и потребления увеличились не более чем на 70 процентов по каждому из показателей, разрешение пересматривается частично, а если на 70 процентов и более - разрешение пересматривается полностью.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Пересмотр разрешения осуществляется территориальным органом Федеральной службы по надзору в сфере природопользования в порядке, установленном настоящими Правилами для выдачи разрешения, на основании поданной заявителем заявки на пересмотр разрешения по форме, утвержденной Министерством природных ресурсов и экологии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Территориальный орган Федеральной службы по надзору в сфере природопользования при принятии решения о пересмотре разрешения направляет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разрешение пересматривается частично, - разрешение с внесенными в него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разрешение пересматривается полностью, - новое разрешение;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оснований, предусмотренных </w:t>
      </w:r>
      <w:hyperlink w:history="0" r:id="rId40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9.1 статьи 31.1</w:t>
        </w:r>
      </w:hyperlink>
      <w:r>
        <w:rPr>
          <w:sz w:val="20"/>
        </w:rPr>
        <w:t xml:space="preserve"> Федерального закона "Об охране окружающей среды", - информацию об отказе в пересмотре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Разрешение с внесенными в него изменениями, новое разрешение или информация об отказе в пересмотре разрешения направляется заявителю с использованием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Разрешение подлежит переоформлению в случаях, предусмотренных </w:t>
      </w:r>
      <w:hyperlink w:history="0" r:id="rId4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17 статьи 31.1</w:t>
        </w:r>
      </w:hyperlink>
      <w:r>
        <w:rPr>
          <w:sz w:val="20"/>
        </w:rPr>
        <w:t xml:space="preserve"> Федерального закона "Об охране окружающей среды". В этих случаях условия, установленные разрешением, пересмотру не подлежат.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Переоформление разрешения осуществляется на основании поданной заявителем заявки на переоформление разрешения, содержащей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код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выдачи и номер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основной государственный регистрационный номер заявителя, номер и дата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идентификационный номер налогоплательщика (заявителя);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основание для переоформления разрешения в соответствии с </w:t>
      </w:r>
      <w:hyperlink w:history="0" r:id="rId42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17 статьи 31.1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 заявке на переоформление разрешения прилагаются документы, предусмотренные </w:t>
      </w:r>
      <w:hyperlink w:history="0" r:id="rId43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8 статьи 69.2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Заявка на переоформление разрешения и прилагаемые к ней документы подаются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Территориальный орган Федеральной службы по надзору в сфере природопользования в течение 10 рабочих дней со дня регистрации заявки на переоформление разрешения осуществляет рассмотрение указанной заявки на предмет ее соответствия требованиям </w:t>
      </w:r>
      <w:hyperlink w:history="0" r:id="rId44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пункта 17 статьи 31.1</w:t>
        </w:r>
      </w:hyperlink>
      <w:r>
        <w:rPr>
          <w:sz w:val="20"/>
        </w:rPr>
        <w:t xml:space="preserve"> Федерального закона "Об охране окружающей среды" и направляет заявителю с использованием информационной системы уведомление о переоформлении разрешения или об отказе в переоформлении разрешения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переоформление разрешения является непредставление либо несоответствие сведений, содержащихся в указанной заявке, информации, предусмотренной </w:t>
      </w:r>
      <w:hyperlink w:history="0" w:anchor="P102" w:tooltip="30. Переоформление разрешения осуществляется на основании поданной заявителем заявки на переоформление разрешения, содержащей следующую информацию: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 инициативе заявителя, получившего разрешение, территориальный орган Федеральной службы по надзору в сфере природопользования вносит изменения в разрешение, если такие изменения не затрагивают указанные в </w:t>
      </w:r>
      <w:hyperlink w:history="0" r:id="rId45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r:id="rId4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11 статьи 31.1</w:t>
        </w:r>
      </w:hyperlink>
      <w:r>
        <w:rPr>
          <w:sz w:val="20"/>
        </w:rPr>
        <w:t xml:space="preserve"> Федерального закона "Об охране окружающей среды" условия, установленные разрешением.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Заявка на внесение в разрешение изменений, оформленная в произвольной форме с указанием даты выдачи и номера разрешения, подается заявителем с использованием информационной системы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Территориальный орган Федеральной службы по надзору в сфере природопользования в течение 10 рабочих дней со дня регистрации заявки на внесение в разрешение изменений направляет заявителю с использованием информационной системы разрешение с внесенными в него изменениями или информирует его с использованием информационной системы об отказе во внесении изменений в разрешение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внесение в разрешение изменений является наличие изменений, которые затрагивают указанные в </w:t>
      </w:r>
      <w:hyperlink w:history="0" r:id="rId47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r:id="rId48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11 статьи 31.1</w:t>
        </w:r>
      </w:hyperlink>
      <w:r>
        <w:rPr>
          <w:sz w:val="20"/>
        </w:rPr>
        <w:t xml:space="preserve"> Федерального закона "Об охране окружающей среды" условия, установленные разрешением.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Выдача разрешения, продление разрешения, переоформление разрешения, пересмотр разрешения и внесение в разрешение изменений осуществляются после уплаты государственной пошлины в порядке и размерах, которые установлены законодательством Российской Федерации о налогах и сборах за выдачу разрешения, продление разрешения, переоформление разрешения, пересмотр разрешения и внесение в него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надзору в сфере природопользования получает информацию об уплате государственной пошлины за выдачу разрешения, продление разрешения, переоформление разрешения, пересмотр разрешения и внесение в него изменений посредством доступа к Государственной информационной системе о государственных и муниципальных платежах, предусмотренной </w:t>
      </w:r>
      <w:hyperlink w:history="0" r:id="rId4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21.3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уплату государственной пошлины, может быть представлен заявителем в территориальный орган Федеральной службы по надзору в сфере природопользования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Территориальный орган Федеральной службы по надзору в сфере природопользования в течение 3 рабочих дней со дня принятия решения о выдаче разрешения, продлении разрешения, переоформлении разрешения, пересмотре разрешения и внесении в него изменений или об отказе в выдаче разрешения, продлении разрешения, пересмотре разрешения, переоформлении разрешения и внесении в него изменений размещает на официальном сайте и в информационной системе информацию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государственной услуги по выдаче разрешения, продлению разрешения, переоформлению разрешения, пересмотру разрешения и внесению в него изменений подтверждаются путем внесения Федеральной службой по надзору в сфере природопользования (ее территориальными органами) сведений в электронном виде в реестр выданных разрешений в информационной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выданном разрешении предоставляются в форме выписки из реестра выданных разрешений с нанесенным на него двухмерным штриховым кодом (QR-кодом), содержащим в кодированном виде адрес страницы в информационно-телекоммуникационной сети "Интернет" с размещенными на ней сведениями о соответствующем разрешении.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выявления технических ошибок, допущенных при выдаче разрешения, продлении разрешения, переоформлении разрешения, пересмотре разрешения и внесении в него изменений территориальный орган Федеральной службы по надзору в сфере природопользования в течение 10 рабочих дней со дня получения заявления об исправлении таких технических ошибок направляет заявителю с использованием информационной системы уведомление об исправлении технических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Разрешение подлежит отзыву в случаях, указанных в </w:t>
      </w:r>
      <w:hyperlink w:history="0" r:id="rId50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пункте 18 статьи 31.1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в течение 6 месяцев и более установленных разрешением обязательных требований при осуществлении деятельности без его пересмотра в случаях, предусмотренных </w:t>
      </w:r>
      <w:hyperlink w:history="0" r:id="rId5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14 статьи 31.1</w:t>
        </w:r>
      </w:hyperlink>
      <w:r>
        <w:rPr>
          <w:sz w:val="20"/>
        </w:rP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обращается в суд с требованием об отзыве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вступления в силу решения суда об отзыве разрешения, а также после снятия объекта с государственного учета объектов, оказывающих негативное воздействие на окружающую среду, территориальный орган Федеральной службы по надзору в сфере природопользования в течение 5 рабочих дней размещает информацию об отзыве разрешения на официальном сайте и в информационной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если заявителю, осуществляющему хозяйственную и (или) иную деятельность на объекте, который относится к объектам, для которых устанавливаются квоты выбросов в соответствии со </w:t>
      </w:r>
      <w:hyperlink w:history="0" r:id="rId52" w:tooltip="Федеральный закон от 26.07.2019 N 195-ФЗ (ред. от 28.04.2023)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 (с изм. и доп., вступ. в силу с 01.09.2023) {КонсультантПлюс}">
        <w:r>
          <w:rPr>
            <w:sz w:val="20"/>
            <w:color w:val="0000ff"/>
          </w:rPr>
          <w:t xml:space="preserve">статьями 1</w:t>
        </w:r>
      </w:hyperlink>
      <w:r>
        <w:rPr>
          <w:sz w:val="20"/>
        </w:rPr>
        <w:t xml:space="preserve"> - </w:t>
      </w:r>
      <w:hyperlink w:history="0" r:id="rId53" w:tooltip="Федеральный закон от 26.07.2019 N 195-ФЗ (ред. от 28.04.2023) &quot;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&quot; (с изм. и доп., вступ. в силу с 01.09.2023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разрешение выдано до утверждения квот выбросов, территориальный орган Федеральной службы по надзору в сфере природопользования в течение 10 рабочих дней после утверждения квот выбросов включает в ранее выданные разрешения указанные квоты выбросов,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надзору в сфере природопользования в течение 3 рабочих дней после включения квот выбросов в разрешения направляет заявителю разрешение с внесенными в него изменениями.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квот выбросов утверждается Министерством природных ресурсов и экологии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04.08.2022 N 1386</w:t>
            <w:br/>
            <w:t>"О порядке рассмотрения заявок на получение комплексных экологически...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C4DFC23DB1724D6C15A7B487F7C410252BB886EDB355953C0E85B94CB788DD227EE55A5FB1A19048B161832A7AF69E999ABB6E320F900Cs8J7I" TargetMode = "External"/>
	<Relationship Id="rId8" Type="http://schemas.openxmlformats.org/officeDocument/2006/relationships/hyperlink" Target="consultantplus://offline/ref=BDC4DFC23DB1724D6C15A7B487F7C410252EBE87E3B755953C0E85B94CB788DD307EBD565FB4B89341A437D26Cs2JCI" TargetMode = "External"/>
	<Relationship Id="rId9" Type="http://schemas.openxmlformats.org/officeDocument/2006/relationships/hyperlink" Target="consultantplus://offline/ref=BDC4DFC23DB1724D6C15A7B487F7C4102228B487EBB355953C0E85B94CB788DD307EBD565FB4B89341A437D26Cs2JCI" TargetMode = "External"/>
	<Relationship Id="rId10" Type="http://schemas.openxmlformats.org/officeDocument/2006/relationships/hyperlink" Target="consultantplus://offline/ref=BDC4DFC23DB1724D6C15A7B487F7C4102228B486EEBB55953C0E85B94CB788DD307EBD565FB4B89341A437D26Cs2JCI" TargetMode = "External"/>
	<Relationship Id="rId11" Type="http://schemas.openxmlformats.org/officeDocument/2006/relationships/hyperlink" Target="consultantplus://offline/ref=BDC4DFC23DB1724D6C15A7B487F7C410252DBE83EAB755953C0E85B94CB788DD227EE55A5FB1AF9242B161832A7AF69E999ABB6E320F900Cs8J7I" TargetMode = "External"/>
	<Relationship Id="rId12" Type="http://schemas.openxmlformats.org/officeDocument/2006/relationships/hyperlink" Target="consultantplus://offline/ref=BDC4DFC23DB1724D6C15A7B487F7C410252EBE87E3B755953C0E85B94CB788DD307EBD565FB4B89341A437D26Cs2JCI" TargetMode = "External"/>
	<Relationship Id="rId13" Type="http://schemas.openxmlformats.org/officeDocument/2006/relationships/hyperlink" Target="consultantplus://offline/ref=BDC4DFC23DB1724D6C15A7B487F7C410252BB886EDB355953C0E85B94CB788DD227EE55D59B0ADC610FE60DF6E2AE59F9C9AB86E2Es0JEI" TargetMode = "External"/>
	<Relationship Id="rId14" Type="http://schemas.openxmlformats.org/officeDocument/2006/relationships/hyperlink" Target="consultantplus://offline/ref=BDC4DFC23DB1724D6C15A7B487F7C410252BB886EDB355953C0E85B94CB788DD227EE55D5BB4ADC610FE60DF6E2AE59F9C9AB86E2Es0JEI" TargetMode = "External"/>
	<Relationship Id="rId15" Type="http://schemas.openxmlformats.org/officeDocument/2006/relationships/hyperlink" Target="consultantplus://offline/ref=BDC4DFC23DB1724D6C15A7B487F7C410252BB886EDB355953C0E85B94CB788DD227EE55D5BB4ADC610FE60DF6E2AE59F9C9AB86E2Es0JEI" TargetMode = "External"/>
	<Relationship Id="rId16" Type="http://schemas.openxmlformats.org/officeDocument/2006/relationships/hyperlink" Target="consultantplus://offline/ref=BDC4DFC23DB1724D6C15A7B487F7C410252BB886EDB355953C0E85B94CB788DD227EE55D5AB9ADC610FE60DF6E2AE59F9C9AB86E2Es0JEI" TargetMode = "External"/>
	<Relationship Id="rId17" Type="http://schemas.openxmlformats.org/officeDocument/2006/relationships/hyperlink" Target="consultantplus://offline/ref=BDC4DFC23DB1724D6C15A7B487F7C410252BB885EBB755953C0E85B94CB788DD307EBD565FB4B89341A437D26Cs2JCI" TargetMode = "External"/>
	<Relationship Id="rId18" Type="http://schemas.openxmlformats.org/officeDocument/2006/relationships/hyperlink" Target="consultantplus://offline/ref=BDC4DFC23DB1724D6C15A7B487F7C410252BB886EDB355953C0E85B94CB788DD307EBD565FB4B89341A437D26Cs2JCI" TargetMode = "External"/>
	<Relationship Id="rId19" Type="http://schemas.openxmlformats.org/officeDocument/2006/relationships/hyperlink" Target="consultantplus://offline/ref=BDC4DFC23DB1724D6C15A7B487F7C410252BB886EDB355953C0E85B94CB788DD307EBD565FB4B89341A437D26Cs2JCI" TargetMode = "External"/>
	<Relationship Id="rId20" Type="http://schemas.openxmlformats.org/officeDocument/2006/relationships/hyperlink" Target="consultantplus://offline/ref=BDC4DFC23DB1724D6C15A7B487F7C410252BB886EDB355953C0E85B94CB788DD307EBD565FB4B89341A437D26Cs2JCI" TargetMode = "External"/>
	<Relationship Id="rId21" Type="http://schemas.openxmlformats.org/officeDocument/2006/relationships/hyperlink" Target="consultantplus://offline/ref=BDC4DFC23DB1724D6C15A7B487F7C410252BB886EDB355953C0E85B94CB788DD307EBD565FB4B89341A437D26Cs2JCI" TargetMode = "External"/>
	<Relationship Id="rId22" Type="http://schemas.openxmlformats.org/officeDocument/2006/relationships/hyperlink" Target="consultantplus://offline/ref=BDC4DFC23DB1724D6C15A7B487F7C410252BB886EDB355953C0E85B94CB788DD227EE55D5AB1ADC610FE60DF6E2AE59F9C9AB86E2Es0JEI" TargetMode = "External"/>
	<Relationship Id="rId23" Type="http://schemas.openxmlformats.org/officeDocument/2006/relationships/hyperlink" Target="consultantplus://offline/ref=BDC4DFC23DB1724D6C15A7B487F7C410252BB886EDB355953C0E85B94CB788DD227EE55D5AB3ADC610FE60DF6E2AE59F9C9AB86E2Es0JEI" TargetMode = "External"/>
	<Relationship Id="rId24" Type="http://schemas.openxmlformats.org/officeDocument/2006/relationships/hyperlink" Target="consultantplus://offline/ref=BDC4DFC23DB1724D6C15A7B487F7C410252BB886EDB355953C0E85B94CB788DD227EE55D5AB5ADC610FE60DF6E2AE59F9C9AB86E2Es0JEI" TargetMode = "External"/>
	<Relationship Id="rId25" Type="http://schemas.openxmlformats.org/officeDocument/2006/relationships/hyperlink" Target="consultantplus://offline/ref=BDC4DFC23DB1724D6C15A7B487F7C410252BB886EDB355953C0E85B94CB788DD227EE55D5AB7ADC610FE60DF6E2AE59F9C9AB86E2Es0JEI" TargetMode = "External"/>
	<Relationship Id="rId26" Type="http://schemas.openxmlformats.org/officeDocument/2006/relationships/hyperlink" Target="consultantplus://offline/ref=BDC4DFC23DB1724D6C15A7B487F7C410252BB886EDB355953C0E85B94CB788DD227EE55D59B1ADC610FE60DF6E2AE59F9C9AB86E2Es0JEI" TargetMode = "External"/>
	<Relationship Id="rId27" Type="http://schemas.openxmlformats.org/officeDocument/2006/relationships/hyperlink" Target="consultantplus://offline/ref=BDC4DFC23DB1724D6C15A7B487F7C410252BB886EDB355953C0E85B94CB788DD307EBD565FB4B89341A437D26Cs2JCI" TargetMode = "External"/>
	<Relationship Id="rId28" Type="http://schemas.openxmlformats.org/officeDocument/2006/relationships/hyperlink" Target="consultantplus://offline/ref=BDC4DFC23DB1724D6C15A7B487F7C410252BB886EDB355953C0E85B94CB788DD227EE55C5EB3ADC610FE60DF6E2AE59F9C9AB86E2Es0JEI" TargetMode = "External"/>
	<Relationship Id="rId29" Type="http://schemas.openxmlformats.org/officeDocument/2006/relationships/hyperlink" Target="consultantplus://offline/ref=BDC4DFC23DB1724D6C15A7B487F7C410252BB886EDB355953C0E85B94CB788DD227EE55C5EB3ADC610FE60DF6E2AE59F9C9AB86E2Es0JEI" TargetMode = "External"/>
	<Relationship Id="rId30" Type="http://schemas.openxmlformats.org/officeDocument/2006/relationships/hyperlink" Target="consultantplus://offline/ref=BDC4DFC23DB1724D6C15A7B487F7C410252BB886EDB355953C0E85B94CB788DD227EE55A5FB1A19049B161832A7AF69E999ABB6E320F900Cs8J7I" TargetMode = "External"/>
	<Relationship Id="rId31" Type="http://schemas.openxmlformats.org/officeDocument/2006/relationships/hyperlink" Target="consultantplus://offline/ref=BDC4DFC23DB1724D6C15A7B487F7C410252BB886EDB355953C0E85B94CB788DD227EE55A5FB1A19045B161832A7AF69E999ABB6E320F900Cs8J7I" TargetMode = "External"/>
	<Relationship Id="rId32" Type="http://schemas.openxmlformats.org/officeDocument/2006/relationships/hyperlink" Target="consultantplus://offline/ref=BDC4DFC23DB1724D6C15A7B487F7C410252BB886EDB355953C0E85B94CB788DD227EE55A5FB1A19042B161832A7AF69E999ABB6E320F900Cs8J7I" TargetMode = "External"/>
	<Relationship Id="rId33" Type="http://schemas.openxmlformats.org/officeDocument/2006/relationships/hyperlink" Target="consultantplus://offline/ref=BDC4DFC23DB1724D6C15A7B487F7C410252FBC85ECB255953C0E85B94CB788DD227EE55A5FB1A69249B161832A7AF69E999ABB6E320F900Cs8J7I" TargetMode = "External"/>
	<Relationship Id="rId34" Type="http://schemas.openxmlformats.org/officeDocument/2006/relationships/hyperlink" Target="consultantplus://offline/ref=BDC4DFC23DB1724D6C15A7B487F7C410252FBC85ECB255953C0E85B94CB788DD227EE55A5FB1A69A44B161832A7AF69E999ABB6E320F900Cs8J7I" TargetMode = "External"/>
	<Relationship Id="rId35" Type="http://schemas.openxmlformats.org/officeDocument/2006/relationships/hyperlink" Target="consultantplus://offline/ref=BDC4DFC23DB1724D6C15A7B487F7C410252FBC85ECB255953C0E85B94CB788DD227EE55A5FB1A69548B161832A7AF69E999ABB6E320F900Cs8J7I" TargetMode = "External"/>
	<Relationship Id="rId36" Type="http://schemas.openxmlformats.org/officeDocument/2006/relationships/hyperlink" Target="consultantplus://offline/ref=BDC4DFC23DB1724D6C15A7B487F7C410252FBC85ECB255953C0E85B94CB788DD227EE55A5FB1A69A41B161832A7AF69E999ABB6E320F900Cs8J7I" TargetMode = "External"/>
	<Relationship Id="rId37" Type="http://schemas.openxmlformats.org/officeDocument/2006/relationships/hyperlink" Target="consultantplus://offline/ref=BDC4DFC23DB1724D6C15A7B487F7C410252BB886EDB355953C0E85B94CB788DD227EE55D58B9ADC610FE60DF6E2AE59F9C9AB86E2Es0JEI" TargetMode = "External"/>
	<Relationship Id="rId38" Type="http://schemas.openxmlformats.org/officeDocument/2006/relationships/hyperlink" Target="consultantplus://offline/ref=BDC4DFC23DB1724D6C15A7B487F7C410252BB886EDB355953C0E85B94CB788DD227EE55D58B9ADC610FE60DF6E2AE59F9C9AB86E2Es0JEI" TargetMode = "External"/>
	<Relationship Id="rId39" Type="http://schemas.openxmlformats.org/officeDocument/2006/relationships/hyperlink" Target="consultantplus://offline/ref=BDC4DFC23DB1724D6C15A7B487F7C410252BB886EDB355953C0E85B94CB788DD227EE55D58B9ADC610FE60DF6E2AE59F9C9AB86E2Es0JEI" TargetMode = "External"/>
	<Relationship Id="rId40" Type="http://schemas.openxmlformats.org/officeDocument/2006/relationships/hyperlink" Target="consultantplus://offline/ref=BDC4DFC23DB1724D6C15A7B487F7C410252BB886EDB355953C0E85B94CB788DD227EE55A5FB1A19043B161832A7AF69E999ABB6E320F900Cs8J7I" TargetMode = "External"/>
	<Relationship Id="rId41" Type="http://schemas.openxmlformats.org/officeDocument/2006/relationships/hyperlink" Target="consultantplus://offline/ref=BDC4DFC23DB1724D6C15A7B487F7C410252BB886EDB355953C0E85B94CB788DD227EE55D57B6ADC610FE60DF6E2AE59F9C9AB86E2Es0JEI" TargetMode = "External"/>
	<Relationship Id="rId42" Type="http://schemas.openxmlformats.org/officeDocument/2006/relationships/hyperlink" Target="consultantplus://offline/ref=BDC4DFC23DB1724D6C15A7B487F7C410252BB886EDB355953C0E85B94CB788DD227EE55D57B6ADC610FE60DF6E2AE59F9C9AB86E2Es0JEI" TargetMode = "External"/>
	<Relationship Id="rId43" Type="http://schemas.openxmlformats.org/officeDocument/2006/relationships/hyperlink" Target="consultantplus://offline/ref=BDC4DFC23DB1724D6C15A7B487F7C410252BB886EDB355953C0E85B94CB788DD227EE55858B1ADC610FE60DF6E2AE59F9C9AB86E2Es0JEI" TargetMode = "External"/>
	<Relationship Id="rId44" Type="http://schemas.openxmlformats.org/officeDocument/2006/relationships/hyperlink" Target="consultantplus://offline/ref=BDC4DFC23DB1724D6C15A7B487F7C410252BB886EDB355953C0E85B94CB788DD227EE55D57B6ADC610FE60DF6E2AE59F9C9AB86E2Es0JEI" TargetMode = "External"/>
	<Relationship Id="rId45" Type="http://schemas.openxmlformats.org/officeDocument/2006/relationships/hyperlink" Target="consultantplus://offline/ref=BDC4DFC23DB1724D6C15A7B487F7C410252BB886EDB355953C0E85B94CB788DD227EE55D59B6ADC610FE60DF6E2AE59F9C9AB86E2Es0JEI" TargetMode = "External"/>
	<Relationship Id="rId46" Type="http://schemas.openxmlformats.org/officeDocument/2006/relationships/hyperlink" Target="consultantplus://offline/ref=BDC4DFC23DB1724D6C15A7B487F7C410252BB886EDB355953C0E85B94CB788DD227EE55D58B4ADC610FE60DF6E2AE59F9C9AB86E2Es0JEI" TargetMode = "External"/>
	<Relationship Id="rId47" Type="http://schemas.openxmlformats.org/officeDocument/2006/relationships/hyperlink" Target="consultantplus://offline/ref=BDC4DFC23DB1724D6C15A7B487F7C410252BB886EDB355953C0E85B94CB788DD227EE55D59B6ADC610FE60DF6E2AE59F9C9AB86E2Es0JEI" TargetMode = "External"/>
	<Relationship Id="rId48" Type="http://schemas.openxmlformats.org/officeDocument/2006/relationships/hyperlink" Target="consultantplus://offline/ref=BDC4DFC23DB1724D6C15A7B487F7C410252BB886EDB355953C0E85B94CB788DD227EE55D58B4ADC610FE60DF6E2AE59F9C9AB86E2Es0JEI" TargetMode = "External"/>
	<Relationship Id="rId49" Type="http://schemas.openxmlformats.org/officeDocument/2006/relationships/hyperlink" Target="consultantplus://offline/ref=BDC4DFC23DB1724D6C15A7B487F7C410252BBF85EAB155953C0E85B94CB788DD227EE55A5DB7ADC610FE60DF6E2AE59F9C9AB86E2Es0JEI" TargetMode = "External"/>
	<Relationship Id="rId50" Type="http://schemas.openxmlformats.org/officeDocument/2006/relationships/hyperlink" Target="consultantplus://offline/ref=BDC4DFC23DB1724D6C15A7B487F7C410252BB886EDB355953C0E85B94CB788DD227EE55D57B9ADC610FE60DF6E2AE59F9C9AB86E2Es0JEI" TargetMode = "External"/>
	<Relationship Id="rId51" Type="http://schemas.openxmlformats.org/officeDocument/2006/relationships/hyperlink" Target="consultantplus://offline/ref=BDC4DFC23DB1724D6C15A7B487F7C410252BB886EDB355953C0E85B94CB788DD227EE55D57B2ADC610FE60DF6E2AE59F9C9AB86E2Es0JEI" TargetMode = "External"/>
	<Relationship Id="rId52" Type="http://schemas.openxmlformats.org/officeDocument/2006/relationships/hyperlink" Target="consultantplus://offline/ref=BDC4DFC23DB1724D6C15A7B487F7C410252FBC85ECB255953C0E85B94CB788DD227EE55A5FB1A69249B161832A7AF69E999ABB6E320F900Cs8J7I" TargetMode = "External"/>
	<Relationship Id="rId53" Type="http://schemas.openxmlformats.org/officeDocument/2006/relationships/hyperlink" Target="consultantplus://offline/ref=BDC4DFC23DB1724D6C15A7B487F7C410252FBC85ECB255953C0E85B94CB788DD227EE55A5FB1A69A44B161832A7AF69E999ABB6E320F900Cs8J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04.08.2022 N 1386
"О порядке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изменений"
(вместе с "Правилами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изменений")</dc:title>
  <dcterms:created xsi:type="dcterms:W3CDTF">2023-10-05T08:09:41Z</dcterms:created>
</cp:coreProperties>
</file>