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</w:t>
            </w:r>
            <w:r>
              <w:t xml:space="preserve"> л/с 04111780650 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04811201041016000120</w:t>
            </w:r>
            <w:r>
              <w:rPr>
                <w:b/>
              </w:rPr>
              <w:t xml:space="preserve">                                                          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Плата за размещение отходов производства</w:t>
            </w:r>
            <w:r>
              <w:t xml:space="preserve"> за ___ квартал 20___г. Регистрационный № ___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2021-02-24T12:57:00Z</dcterms:created>
  <dcterms:modified xsi:type="dcterms:W3CDTF">2025-10-29T13:00:13Z</dcterms:modified>
  <cp:version>983040</cp:version>
</cp:coreProperties>
</file>