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  <w:u w:val="single"/>
                <w:lang w:eastAsia="ru-RU" w:bidi="ar-SA"/>
              </w:rPr>
              <w:t xml:space="preserve">Заявление о продлении намерения осуществлять общественный контроль в качестве общественного инспектора</w:t>
            </w: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  <w:u w:val="single"/>
                <w:lang w:eastAsia="ru-RU" w:bidi="ar-SA"/>
              </w:rPr>
              <w:t xml:space="preserve"> в области охраны окружающей среды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продлить </w:t>
      </w:r>
      <w:r>
        <w:rPr>
          <w:rFonts w:ascii="Times New Roman" w:hAnsi="Times New Roman" w:eastAsia="Times New Roman" w:cs="Times New Roman"/>
          <w:sz w:val="36"/>
          <w:szCs w:val="36"/>
          <w:lang w:eastAsia="ru-RU" w:bidi="ar-SA"/>
        </w:rPr>
        <w:t xml:space="preserve">намерения осуществлять общественный контроль в качестве общественного инспектора в области охраны окружающей среды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04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05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-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подлинник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удостоверени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я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ОИ (дата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,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№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)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(в случае выдачи)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-отчет о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своей деятельности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.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sz w:val="24"/>
      <w:szCs w:val="24"/>
      <w:lang w:val="ru-RU" w:eastAsia="zh-CN" w:bidi="hi-IN"/>
    </w:rPr>
  </w:style>
  <w:style w:type="paragraph" w:styleId="621">
    <w:name w:val="Heading"/>
    <w:basedOn w:val="620"/>
    <w:next w:val="622"/>
    <w:link w:val="616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22">
    <w:name w:val="Text body"/>
    <w:basedOn w:val="620"/>
    <w:next w:val="622"/>
    <w:link w:val="616"/>
    <w:pPr>
      <w:spacing w:after="140" w:line="288" w:lineRule="auto"/>
    </w:pPr>
  </w:style>
  <w:style w:type="paragraph" w:styleId="623">
    <w:name w:val="Список"/>
    <w:basedOn w:val="622"/>
    <w:next w:val="623"/>
    <w:link w:val="616"/>
  </w:style>
  <w:style w:type="paragraph" w:styleId="624">
    <w:name w:val="Название объекта"/>
    <w:basedOn w:val="620"/>
    <w:next w:val="624"/>
    <w:link w:val="616"/>
    <w:pPr>
      <w:spacing w:before="120" w:after="120"/>
      <w:suppressLineNumbers/>
    </w:pPr>
    <w:rPr>
      <w:i/>
      <w:iCs/>
    </w:rPr>
  </w:style>
  <w:style w:type="paragraph" w:styleId="625">
    <w:name w:val="Index"/>
    <w:basedOn w:val="620"/>
    <w:next w:val="625"/>
    <w:link w:val="616"/>
    <w:pPr>
      <w:suppressLineNumbers/>
    </w:pPr>
  </w:style>
  <w:style w:type="paragraph" w:styleId="626">
    <w:name w:val="Table Contents"/>
    <w:basedOn w:val="620"/>
    <w:next w:val="626"/>
    <w:link w:val="616"/>
    <w:pPr>
      <w:suppressLineNumbers/>
    </w:pPr>
  </w:style>
  <w:style w:type="character" w:styleId="627">
    <w:name w:val="Знак примечания"/>
    <w:next w:val="627"/>
    <w:link w:val="616"/>
    <w:uiPriority w:val="99"/>
    <w:semiHidden/>
    <w:unhideWhenUsed/>
    <w:rPr>
      <w:sz w:val="16"/>
      <w:szCs w:val="16"/>
    </w:rPr>
  </w:style>
  <w:style w:type="paragraph" w:styleId="628">
    <w:name w:val="Текст примечания"/>
    <w:basedOn w:val="616"/>
    <w:next w:val="628"/>
    <w:link w:val="629"/>
    <w:uiPriority w:val="99"/>
    <w:semiHidden/>
    <w:unhideWhenUsed/>
    <w:pPr>
      <w:spacing w:after="160" w:line="259" w:lineRule="auto"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629">
    <w:name w:val="Текст примечания Знак"/>
    <w:next w:val="629"/>
    <w:link w:val="628"/>
    <w:uiPriority w:val="99"/>
    <w:semiHidden/>
    <w:rPr>
      <w:rFonts w:ascii="Calibri" w:hAnsi="Calibri" w:eastAsia="Calibri" w:cs="Times New Roman"/>
      <w:lang w:eastAsia="en-US"/>
    </w:rPr>
  </w:style>
  <w:style w:type="paragraph" w:styleId="630">
    <w:name w:val="Текст выноски"/>
    <w:basedOn w:val="616"/>
    <w:next w:val="630"/>
    <w:link w:val="631"/>
    <w:uiPriority w:val="99"/>
    <w:semiHidden/>
    <w:unhideWhenUsed/>
    <w:rPr>
      <w:rFonts w:ascii="Segoe UI" w:hAnsi="Segoe UI"/>
      <w:sz w:val="18"/>
      <w:szCs w:val="16"/>
    </w:rPr>
  </w:style>
  <w:style w:type="character" w:styleId="631">
    <w:name w:val="Текст выноски Знак"/>
    <w:next w:val="631"/>
    <w:link w:val="630"/>
    <w:uiPriority w:val="99"/>
    <w:semiHidden/>
    <w:rPr>
      <w:rFonts w:ascii="Segoe UI" w:hAnsi="Segoe UI"/>
      <w:sz w:val="18"/>
      <w:szCs w:val="16"/>
      <w:lang w:eastAsia="zh-CN" w:bidi="hi-IN"/>
    </w:rPr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Буравцова Мария Викторовна</dc:creator>
  <cp:lastModifiedBy>yudin.mo</cp:lastModifiedBy>
  <cp:revision>6</cp:revision>
  <dcterms:created xsi:type="dcterms:W3CDTF">2023-07-06T02:11:00Z</dcterms:created>
  <dcterms:modified xsi:type="dcterms:W3CDTF">2026-03-25T06:06:09Z</dcterms:modified>
  <cp:version>983040</cp:version>
</cp:coreProperties>
</file>