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3" w:rsidRPr="00F80BE3" w:rsidRDefault="00F80BE3" w:rsidP="00F80BE3">
      <w:pPr>
        <w:pStyle w:val="ConsPlusNormal"/>
        <w:jc w:val="right"/>
        <w:outlineLvl w:val="1"/>
        <w:rPr>
          <w:sz w:val="16"/>
          <w:szCs w:val="16"/>
        </w:rPr>
      </w:pPr>
      <w:r w:rsidRPr="00F80BE3">
        <w:rPr>
          <w:sz w:val="16"/>
          <w:szCs w:val="16"/>
        </w:rPr>
        <w:t>Приложение 2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к Административному регламенту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Федеральной службы по надзору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в сфере природопользования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 xml:space="preserve">предоставления </w:t>
      </w:r>
      <w:proofErr w:type="gramStart"/>
      <w:r w:rsidRPr="00F80BE3">
        <w:rPr>
          <w:sz w:val="16"/>
          <w:szCs w:val="16"/>
        </w:rPr>
        <w:t>государственной</w:t>
      </w:r>
      <w:proofErr w:type="gramEnd"/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услуги по выдаче разрешений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на добывание объектов животного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 xml:space="preserve">и растительного мира, </w:t>
      </w:r>
      <w:proofErr w:type="gramStart"/>
      <w:r w:rsidRPr="00F80BE3">
        <w:rPr>
          <w:sz w:val="16"/>
          <w:szCs w:val="16"/>
        </w:rPr>
        <w:t>занесенных</w:t>
      </w:r>
      <w:proofErr w:type="gramEnd"/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 xml:space="preserve">в Красную книгу </w:t>
      </w:r>
      <w:proofErr w:type="gramStart"/>
      <w:r w:rsidRPr="00F80BE3">
        <w:rPr>
          <w:sz w:val="16"/>
          <w:szCs w:val="16"/>
        </w:rPr>
        <w:t>Российской</w:t>
      </w:r>
      <w:proofErr w:type="gramEnd"/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 xml:space="preserve">Федерации, </w:t>
      </w:r>
      <w:proofErr w:type="gramStart"/>
      <w:r w:rsidRPr="00F80BE3">
        <w:rPr>
          <w:sz w:val="16"/>
          <w:szCs w:val="16"/>
        </w:rPr>
        <w:t>утвержденному</w:t>
      </w:r>
      <w:proofErr w:type="gramEnd"/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приказом Минприроды России</w:t>
      </w:r>
    </w:p>
    <w:p w:rsidR="00F80BE3" w:rsidRPr="00F80BE3" w:rsidRDefault="00F80BE3" w:rsidP="00F80BE3">
      <w:pPr>
        <w:pStyle w:val="ConsPlusNormal"/>
        <w:jc w:val="right"/>
        <w:rPr>
          <w:sz w:val="16"/>
          <w:szCs w:val="16"/>
        </w:rPr>
      </w:pPr>
      <w:r w:rsidRPr="00F80BE3">
        <w:rPr>
          <w:sz w:val="16"/>
          <w:szCs w:val="16"/>
        </w:rPr>
        <w:t>от 18.02.2013 N 60</w:t>
      </w:r>
    </w:p>
    <w:p w:rsidR="00F80BE3" w:rsidRDefault="00F80BE3" w:rsidP="00F80BE3">
      <w:pPr>
        <w:pStyle w:val="ConsPlusNormal"/>
        <w:ind w:firstLine="540"/>
        <w:jc w:val="both"/>
      </w:pPr>
    </w:p>
    <w:p w:rsidR="00F80BE3" w:rsidRDefault="00F80BE3" w:rsidP="00F80BE3">
      <w:pPr>
        <w:pStyle w:val="ConsPlusNormal"/>
        <w:jc w:val="center"/>
      </w:pPr>
      <w:bookmarkStart w:id="0" w:name="P706"/>
      <w:bookmarkEnd w:id="0"/>
      <w:r>
        <w:t>БЛОК-СХЕМА</w:t>
      </w:r>
    </w:p>
    <w:p w:rsidR="00F80BE3" w:rsidRDefault="00F80BE3" w:rsidP="00F80BE3">
      <w:pPr>
        <w:pStyle w:val="ConsPlusNormal"/>
        <w:jc w:val="center"/>
      </w:pPr>
      <w:r>
        <w:t>ПОРЯДКА ПРЕДОСТАВЛЕНИЯ ГОСУДАРСТВЕННОЙ УСЛУГИ ПО ВЫДАЧЕ</w:t>
      </w:r>
    </w:p>
    <w:p w:rsidR="00F80BE3" w:rsidRDefault="00F80BE3" w:rsidP="00F80BE3">
      <w:pPr>
        <w:pStyle w:val="ConsPlusNormal"/>
        <w:jc w:val="center"/>
      </w:pPr>
      <w:r>
        <w:t>РАЗРЕШЕНИЙ НА ДОБЫВАНИЕ ОБЪЕКТОВ ЖИВОТНОГО И РАСТИТЕЛЬНОГО</w:t>
      </w:r>
    </w:p>
    <w:p w:rsidR="00F80BE3" w:rsidRDefault="00F80BE3" w:rsidP="00F80BE3">
      <w:pPr>
        <w:pStyle w:val="ConsPlusNormal"/>
        <w:jc w:val="center"/>
      </w:pPr>
      <w:r>
        <w:t xml:space="preserve">МИРА, </w:t>
      </w:r>
      <w:proofErr w:type="gramStart"/>
      <w:r>
        <w:t>ЗАНЕСЕННЫХ</w:t>
      </w:r>
      <w:proofErr w:type="gramEnd"/>
      <w:r>
        <w:t xml:space="preserve"> В КРАСНУЮ КНИГУ РОССИЙСКОЙ ФЕДЕРАЦИИ</w:t>
      </w:r>
    </w:p>
    <w:p w:rsidR="00F80BE3" w:rsidRDefault="00F80BE3" w:rsidP="00F80BE3">
      <w:pPr>
        <w:pStyle w:val="ConsPlusNormal"/>
        <w:jc w:val="center"/>
      </w:pPr>
    </w:p>
    <w:p w:rsidR="00F80BE3" w:rsidRDefault="00F80BE3" w:rsidP="00F80BE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 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       Заявитель          │&lt;──┐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 Территориальный орган    │   │                 │</w:t>
      </w:r>
    </w:p>
    <w:p w:rsidR="00F80BE3" w:rsidRDefault="00F80BE3" w:rsidP="00F80BE3">
      <w:pPr>
        <w:pStyle w:val="ConsPlusNonformat"/>
        <w:jc w:val="both"/>
      </w:pPr>
      <w:r>
        <w:t xml:space="preserve">│                     │      </w:t>
      </w:r>
      <w:proofErr w:type="spellStart"/>
      <w:r>
        <w:t>Росприроднадзора</w:t>
      </w:r>
      <w:proofErr w:type="spellEnd"/>
      <w:r>
        <w:t xml:space="preserve">       │   │                 │</w:t>
      </w:r>
    </w:p>
    <w:p w:rsidR="00F80BE3" w:rsidRDefault="00F80BE3" w:rsidP="00F80BE3">
      <w:pPr>
        <w:pStyle w:val="ConsPlusNonformat"/>
        <w:jc w:val="both"/>
      </w:pPr>
      <w:r>
        <w:t>│ РОСПРИРОДНАДЗОР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 xml:space="preserve">│                     │   Экспедиция </w:t>
      </w:r>
      <w:proofErr w:type="gramStart"/>
      <w:r>
        <w:t>центрального</w:t>
      </w:r>
      <w:proofErr w:type="gramEnd"/>
      <w:r>
        <w:t xml:space="preserve">   ├───┘                 │</w:t>
      </w:r>
    </w:p>
    <w:p w:rsidR="00F80BE3" w:rsidRDefault="00F80BE3" w:rsidP="00F80BE3">
      <w:pPr>
        <w:pStyle w:val="ConsPlusNonformat"/>
        <w:jc w:val="both"/>
      </w:pPr>
      <w:r>
        <w:t xml:space="preserve">│                     │  аппарата </w:t>
      </w:r>
      <w:proofErr w:type="spellStart"/>
      <w:r>
        <w:t>Росприроднадзора</w:t>
      </w:r>
      <w:proofErr w:type="spellEnd"/>
      <w:r>
        <w:t xml:space="preserve">  │&lt;──┐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   Управление делами      ├───┘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и правового обеспечения   │&lt;──┐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 xml:space="preserve">│                     │  Управление </w:t>
      </w:r>
      <w:proofErr w:type="gramStart"/>
      <w:r>
        <w:t>геологического</w:t>
      </w:r>
      <w:proofErr w:type="gramEnd"/>
      <w:r>
        <w:t xml:space="preserve">  ├───┘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 надзора и охраны недр    │&lt;──┐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Начальник отдела надзора   │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за объектами животного    │───┘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│        мира и СИТЕС         │&lt;──┐                 │</w:t>
      </w:r>
    </w:p>
    <w:p w:rsidR="00F80BE3" w:rsidRDefault="00F80BE3" w:rsidP="00F80BE3">
      <w:pPr>
        <w:pStyle w:val="ConsPlusNonformat"/>
        <w:jc w:val="both"/>
      </w:pPr>
      <w:r>
        <w:t>│                     └──────────────┬──────────────┘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│                  │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\/                 │                 │</w:t>
      </w:r>
    </w:p>
    <w:p w:rsidR="00F80BE3" w:rsidRDefault="00F80BE3" w:rsidP="00F80BE3">
      <w:pPr>
        <w:pStyle w:val="ConsPlusNonformat"/>
        <w:jc w:val="both"/>
      </w:pPr>
      <w:r>
        <w:t>│ ┌─────────┐         ┌─────────────────────────────┐   │                 │</w:t>
      </w:r>
    </w:p>
    <w:p w:rsidR="00F80BE3" w:rsidRDefault="00F80BE3" w:rsidP="00F80BE3">
      <w:pPr>
        <w:pStyle w:val="ConsPlusNonformat"/>
        <w:jc w:val="both"/>
      </w:pPr>
      <w:r>
        <w:t xml:space="preserve">│ │Комиссия │&lt;────────│      </w:t>
      </w:r>
      <w:proofErr w:type="gramStart"/>
      <w:r>
        <w:t>Ответственный</w:t>
      </w:r>
      <w:proofErr w:type="gramEnd"/>
      <w:r>
        <w:t xml:space="preserve">          │   │                 │</w:t>
      </w:r>
    </w:p>
    <w:p w:rsidR="00F80BE3" w:rsidRDefault="00F80BE3" w:rsidP="00F80BE3">
      <w:pPr>
        <w:pStyle w:val="ConsPlusNonformat"/>
        <w:jc w:val="both"/>
      </w:pPr>
      <w:r>
        <w:t>│ │         ├────────&gt;│        исполнитель          ├───┘                 │</w:t>
      </w:r>
    </w:p>
    <w:p w:rsidR="00F80BE3" w:rsidRDefault="00F80BE3" w:rsidP="00F80BE3">
      <w:pPr>
        <w:pStyle w:val="ConsPlusNonformat"/>
        <w:jc w:val="both"/>
      </w:pPr>
      <w:r>
        <w:t>│ └─────────┘         └─────────────────────────────┘                     │</w:t>
      </w:r>
    </w:p>
    <w:p w:rsidR="00F80BE3" w:rsidRDefault="00F80BE3" w:rsidP="00F80BE3">
      <w:pPr>
        <w:pStyle w:val="ConsPlusNonformat"/>
        <w:jc w:val="both"/>
      </w:pPr>
      <w:r>
        <w:t>│                                                                         │</w:t>
      </w:r>
    </w:p>
    <w:p w:rsidR="00F80BE3" w:rsidRDefault="00F80BE3" w:rsidP="00F80BE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0BE3" w:rsidRDefault="00F80BE3" w:rsidP="00F80BE3">
      <w:pPr>
        <w:pStyle w:val="ConsPlusNormal"/>
        <w:ind w:firstLine="540"/>
        <w:jc w:val="both"/>
      </w:pPr>
    </w:p>
    <w:p w:rsidR="00F80BE3" w:rsidRDefault="00F80BE3" w:rsidP="00F80BE3">
      <w:pPr>
        <w:pStyle w:val="ConsPlusNormal"/>
        <w:ind w:firstLine="540"/>
        <w:jc w:val="both"/>
      </w:pPr>
    </w:p>
    <w:p w:rsidR="00DD47C4" w:rsidRDefault="00DD47C4">
      <w:bookmarkStart w:id="1" w:name="_GoBack"/>
      <w:bookmarkEnd w:id="1"/>
    </w:p>
    <w:sectPr w:rsidR="00DD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C5"/>
    <w:rsid w:val="00CF1FC5"/>
    <w:rsid w:val="00DD47C4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User053-6</dc:creator>
  <cp:keywords/>
  <dc:description/>
  <cp:lastModifiedBy>User053-6</cp:lastModifiedBy>
  <cp:revision>2</cp:revision>
  <dcterms:created xsi:type="dcterms:W3CDTF">2021-11-02T11:05:00Z</dcterms:created>
  <dcterms:modified xsi:type="dcterms:W3CDTF">2021-11-02T11:06:00Z</dcterms:modified>
</cp:coreProperties>
</file>