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bookmarkStart w:id="0" w:name="_GoBack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СЕВЕРО-ЗАПАДНОЕ МЕЖРЕГИОНАЛЬНОЕ УПРАВЛЕНИЕ ФЕДЕРАЛЬНОЙ СЛУЖБЫ ПО НАДЗОРУ В СФЕРЕ ПРИРОДОПОЛЬЗОВАНИЯ</w:t>
      </w:r>
    </w:p>
    <w:p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1" w:name="Par39"/>
      <w:bookmarkEnd w:id="1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F43AA3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F43AA3">
        <w:rPr>
          <w:rFonts w:ascii="Times New Roman" w:hAnsi="Times New Roman" w:cs="Times New Roman"/>
          <w:i/>
          <w:u w:val="single"/>
          <w:lang w:val="en-US"/>
        </w:rPr>
        <w:t>Общество с ограниченной ответственностью  «ЛАБ Индастриз»</w:t>
      </w:r>
      <w:r w:rsidR="00207278" w:rsidRPr="00F43AA3">
        <w:rPr>
          <w:rFonts w:ascii="Times New Roman" w:hAnsi="Times New Roman" w:cs="Times New Roman"/>
          <w:i/>
          <w:lang w:val="en-US"/>
        </w:rPr>
        <w:t xml:space="preserve"> </w:t>
      </w:r>
    </w:p>
    <w:p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>123112, Г.МОСКВА, ВН.ТЕР.Г. МУНИЦИПАЛЬНЫЙ ОКРУГ ПРЕСНЕНСКИЙ, УЛ ТЕСТОВСКАЯ, Д. 10, ПОМЕЩ. 1/16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5087746653760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7702691545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20.52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Производство клеев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41-0178-003211-П, ООО "Лаб Индастриз" филиал в городе Тосно.</w:t>
      </w:r>
    </w:p>
    <w:p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04e438c2369f84875ec5b7f47f36a9e382f3407a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Жуков Глеб Вадимович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АО "ПФ "СКБ Контур"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1 июля 2024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1 июля 2025 г.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Квалифицированная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Подтверждена</w:t>
      </w:r>
    </w:p>
    <w:p w:rsidR="00F43AA3" w:rsidRPr="00757A53" w:rsidRDefault="00F43AA3" w:rsidP="00F43AA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0B5FBB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B43513" w:rsidRPr="00B632FB" w:rsidRDefault="00B632FB" w:rsidP="00B632FB">
      <w:pPr>
        <w:jc w:val="center"/>
        <w:rPr>
          <w:rFonts w:ascii="Times New Roman" w:hAnsi="Times New Roman"/>
          <w:i/>
          <w:lang w:val="en-US"/>
        </w:rPr>
      </w:pPr>
      <w:r w:rsidRPr="00B632FB">
        <w:rPr>
          <w:rFonts w:ascii="Times New Roman" w:hAnsi="Times New Roman"/>
          <w:i/>
          <w:sz w:val="20"/>
          <w:szCs w:val="20"/>
          <w:lang w:val="en-US"/>
        </w:rPr>
        <w:t>13 января 2025 г.</w:t>
      </w:r>
    </w:p>
    <w:sectPr w:rsidR="00B43513" w:rsidRPr="00B632FB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13"/>
    <w:rsid w:val="0000714B"/>
    <w:rsid w:val="000767FF"/>
    <w:rsid w:val="000B5FBB"/>
    <w:rsid w:val="0011344F"/>
    <w:rsid w:val="00161C22"/>
    <w:rsid w:val="001826E2"/>
    <w:rsid w:val="00204BB3"/>
    <w:rsid w:val="00207278"/>
    <w:rsid w:val="002153B5"/>
    <w:rsid w:val="00246B78"/>
    <w:rsid w:val="002547D8"/>
    <w:rsid w:val="002609B3"/>
    <w:rsid w:val="0026517F"/>
    <w:rsid w:val="002B6A91"/>
    <w:rsid w:val="003A2F87"/>
    <w:rsid w:val="00447FB4"/>
    <w:rsid w:val="00457613"/>
    <w:rsid w:val="004E5E28"/>
    <w:rsid w:val="0050052B"/>
    <w:rsid w:val="00533AFC"/>
    <w:rsid w:val="00542BE1"/>
    <w:rsid w:val="00576283"/>
    <w:rsid w:val="006B4C39"/>
    <w:rsid w:val="00757A53"/>
    <w:rsid w:val="008A5387"/>
    <w:rsid w:val="009325CF"/>
    <w:rsid w:val="00A11F1D"/>
    <w:rsid w:val="00A365EF"/>
    <w:rsid w:val="00A40D17"/>
    <w:rsid w:val="00A6733A"/>
    <w:rsid w:val="00AE78BC"/>
    <w:rsid w:val="00B43513"/>
    <w:rsid w:val="00B632FB"/>
    <w:rsid w:val="00D33DAF"/>
    <w:rsid w:val="00DD24CE"/>
    <w:rsid w:val="00DE0D27"/>
    <w:rsid w:val="00E274F1"/>
    <w:rsid w:val="00E52670"/>
    <w:rsid w:val="00E86475"/>
    <w:rsid w:val="00E93104"/>
    <w:rsid w:val="00EB5570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D55DD1F-A3E8-4313-9A52-6C53C474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DFAD2-E3D8-4120-92A5-73F1B2739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User019-103</cp:lastModifiedBy>
  <cp:revision>2</cp:revision>
  <dcterms:created xsi:type="dcterms:W3CDTF">2025-01-16T07:49:00Z</dcterms:created>
  <dcterms:modified xsi:type="dcterms:W3CDTF">2025-01-16T07:49:00Z</dcterms:modified>
</cp:coreProperties>
</file>