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42" w:rsidRPr="00F67342" w:rsidRDefault="00F67342">
      <w:pPr>
        <w:pStyle w:val="ConsPlusTitle"/>
        <w:jc w:val="center"/>
        <w:outlineLvl w:val="0"/>
        <w:rPr>
          <w:rFonts w:ascii="Times New Roman" w:hAnsi="Times New Roman" w:cs="Times New Roman"/>
          <w:sz w:val="24"/>
          <w:szCs w:val="24"/>
        </w:rPr>
      </w:pPr>
      <w:r w:rsidRPr="00F67342">
        <w:rPr>
          <w:rFonts w:ascii="Times New Roman" w:hAnsi="Times New Roman" w:cs="Times New Roman"/>
          <w:sz w:val="24"/>
          <w:szCs w:val="24"/>
        </w:rPr>
        <w:t>ПРАВИТЕЛЬСТВО РОССИЙСКОЙ ФЕДЕРАЦИИ</w:t>
      </w:r>
    </w:p>
    <w:p w:rsidR="00F67342" w:rsidRPr="00F67342" w:rsidRDefault="00F67342">
      <w:pPr>
        <w:pStyle w:val="ConsPlusTitle"/>
        <w:jc w:val="center"/>
        <w:rPr>
          <w:rFonts w:ascii="Times New Roman" w:hAnsi="Times New Roman" w:cs="Times New Roman"/>
          <w:sz w:val="24"/>
          <w:szCs w:val="24"/>
        </w:rPr>
      </w:pP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ПОСТАНОВЛЕНИЕ</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от 30 июня 2021 г. N 1098</w:t>
      </w:r>
    </w:p>
    <w:p w:rsidR="00F67342" w:rsidRPr="00F67342" w:rsidRDefault="00F67342">
      <w:pPr>
        <w:pStyle w:val="ConsPlusTitle"/>
        <w:jc w:val="center"/>
        <w:rPr>
          <w:rFonts w:ascii="Times New Roman" w:hAnsi="Times New Roman" w:cs="Times New Roman"/>
          <w:sz w:val="24"/>
          <w:szCs w:val="24"/>
        </w:rPr>
      </w:pP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О ФЕДЕРАЛЬНОМ ГОСУДАРСТВЕННОМ ЛЕСНОМ КОНТРОЛЕ (НАДЗОРЕ)</w:t>
      </w:r>
    </w:p>
    <w:p w:rsidR="00F67342" w:rsidRPr="00F67342" w:rsidRDefault="00F67342">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7342" w:rsidRPr="00F6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7342" w:rsidRPr="00F67342" w:rsidRDefault="00F67342">
            <w:pPr>
              <w:pStyle w:val="ConsPlusNormal"/>
              <w:jc w:val="center"/>
              <w:rPr>
                <w:rFonts w:ascii="Times New Roman" w:hAnsi="Times New Roman" w:cs="Times New Roman"/>
                <w:sz w:val="24"/>
                <w:szCs w:val="24"/>
              </w:rPr>
            </w:pPr>
            <w:r w:rsidRPr="00F67342">
              <w:rPr>
                <w:rFonts w:ascii="Times New Roman" w:hAnsi="Times New Roman" w:cs="Times New Roman"/>
                <w:color w:val="392C69"/>
                <w:sz w:val="24"/>
                <w:szCs w:val="24"/>
              </w:rPr>
              <w:t>Список изменяющих документов</w:t>
            </w:r>
          </w:p>
          <w:p w:rsidR="00F67342" w:rsidRPr="00F67342" w:rsidRDefault="00F67342">
            <w:pPr>
              <w:pStyle w:val="ConsPlusNormal"/>
              <w:jc w:val="center"/>
              <w:rPr>
                <w:rFonts w:ascii="Times New Roman" w:hAnsi="Times New Roman" w:cs="Times New Roman"/>
                <w:sz w:val="24"/>
                <w:szCs w:val="24"/>
              </w:rPr>
            </w:pPr>
            <w:r w:rsidRPr="00F67342">
              <w:rPr>
                <w:rFonts w:ascii="Times New Roman" w:hAnsi="Times New Roman" w:cs="Times New Roman"/>
                <w:color w:val="392C69"/>
                <w:sz w:val="24"/>
                <w:szCs w:val="24"/>
              </w:rPr>
              <w:t xml:space="preserve">(в ред. </w:t>
            </w:r>
            <w:hyperlink r:id="rId4" w:history="1">
              <w:r w:rsidRPr="00F67342">
                <w:rPr>
                  <w:rFonts w:ascii="Times New Roman" w:hAnsi="Times New Roman" w:cs="Times New Roman"/>
                  <w:color w:val="0000FF"/>
                  <w:sz w:val="24"/>
                  <w:szCs w:val="24"/>
                </w:rPr>
                <w:t>Постановления</w:t>
              </w:r>
            </w:hyperlink>
            <w:r w:rsidRPr="00F67342">
              <w:rPr>
                <w:rFonts w:ascii="Times New Roman" w:hAnsi="Times New Roman" w:cs="Times New Roman"/>
                <w:color w:val="392C69"/>
                <w:sz w:val="24"/>
                <w:szCs w:val="24"/>
              </w:rPr>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r>
    </w:tbl>
    <w:p w:rsidR="00F67342" w:rsidRPr="00F67342" w:rsidRDefault="00F67342">
      <w:pPr>
        <w:pStyle w:val="ConsPlusNormal"/>
        <w:jc w:val="center"/>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В соответствии с </w:t>
      </w:r>
      <w:hyperlink r:id="rId5" w:history="1">
        <w:r w:rsidRPr="00F67342">
          <w:rPr>
            <w:rFonts w:ascii="Times New Roman" w:hAnsi="Times New Roman" w:cs="Times New Roman"/>
            <w:color w:val="0000FF"/>
            <w:sz w:val="24"/>
            <w:szCs w:val="24"/>
          </w:rPr>
          <w:t>частью 4 статьи 96</w:t>
        </w:r>
      </w:hyperlink>
      <w:r w:rsidRPr="00F67342">
        <w:rPr>
          <w:rFonts w:ascii="Times New Roman" w:hAnsi="Times New Roman" w:cs="Times New Roman"/>
          <w:sz w:val="24"/>
          <w:szCs w:val="24"/>
        </w:rPr>
        <w:t xml:space="preserve"> Лесного кодекса Российской Федерации Правительство Российской Федерации постановляет: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1. Утвердить прилагаемое </w:t>
      </w:r>
      <w:hyperlink w:anchor="P30" w:history="1">
        <w:r w:rsidRPr="00F67342">
          <w:rPr>
            <w:rFonts w:ascii="Times New Roman" w:hAnsi="Times New Roman" w:cs="Times New Roman"/>
            <w:color w:val="0000FF"/>
            <w:sz w:val="24"/>
            <w:szCs w:val="24"/>
          </w:rPr>
          <w:t>Положение</w:t>
        </w:r>
      </w:hyperlink>
      <w:r w:rsidRPr="00F67342">
        <w:rPr>
          <w:rFonts w:ascii="Times New Roman" w:hAnsi="Times New Roman" w:cs="Times New Roman"/>
          <w:sz w:val="24"/>
          <w:szCs w:val="24"/>
        </w:rPr>
        <w:t xml:space="preserve"> о федеральном государственном лесном контроле (надзоре).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2. Установить, что реализация полномочий, предусмотренных настоящим постановлением, осуществляется федеральными органами исполнительной </w:t>
      </w:r>
      <w:proofErr w:type="gramStart"/>
      <w:r w:rsidRPr="00F67342">
        <w:rPr>
          <w:rFonts w:ascii="Times New Roman" w:hAnsi="Times New Roman" w:cs="Times New Roman"/>
          <w:sz w:val="24"/>
          <w:szCs w:val="24"/>
        </w:rPr>
        <w:t>власти</w:t>
      </w:r>
      <w:proofErr w:type="gramEnd"/>
      <w:r w:rsidRPr="00F67342">
        <w:rPr>
          <w:rFonts w:ascii="Times New Roman" w:hAnsi="Times New Roman" w:cs="Times New Roman"/>
          <w:sz w:val="24"/>
          <w:szCs w:val="24"/>
        </w:rPr>
        <w:t xml:space="preserve"> в пределах установленной Правительством Российской Федерации предельной численности работников указанных органов, а также бюджетных ассигнований, предусмотренных им в федеральном бюджете на руководство и управление в сфере установленных функций.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3. Признать утратившими силу акты и отдельные положения актов Правительства Российской Федерации по перечню согласно </w:t>
      </w:r>
      <w:hyperlink w:anchor="P291" w:history="1">
        <w:r w:rsidRPr="00F67342">
          <w:rPr>
            <w:rFonts w:ascii="Times New Roman" w:hAnsi="Times New Roman" w:cs="Times New Roman"/>
            <w:color w:val="0000FF"/>
            <w:sz w:val="24"/>
            <w:szCs w:val="24"/>
          </w:rPr>
          <w:t>приложению</w:t>
        </w:r>
      </w:hyperlink>
      <w:r w:rsidRPr="00F67342">
        <w:rPr>
          <w:rFonts w:ascii="Times New Roman" w:hAnsi="Times New Roman" w:cs="Times New Roman"/>
          <w:sz w:val="24"/>
          <w:szCs w:val="24"/>
        </w:rPr>
        <w:t>.</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4. Включенные в ежегодный план проведения плановых проверок юридических лиц и индивидуальных предпринимателей на 2021 год проверки в рамках федерального государственного лесного надзора (лесной охраны), дата начала которых наступает позже 30 июня 2021 г., подлежат проведению в рамках федерального государственного лесного контроля (надзора) в соответствии с </w:t>
      </w:r>
      <w:hyperlink w:anchor="P30" w:history="1">
        <w:r w:rsidRPr="00F67342">
          <w:rPr>
            <w:rFonts w:ascii="Times New Roman" w:hAnsi="Times New Roman" w:cs="Times New Roman"/>
            <w:color w:val="0000FF"/>
            <w:sz w:val="24"/>
            <w:szCs w:val="24"/>
          </w:rPr>
          <w:t>Положением</w:t>
        </w:r>
      </w:hyperlink>
      <w:r w:rsidRPr="00F67342">
        <w:rPr>
          <w:rFonts w:ascii="Times New Roman" w:hAnsi="Times New Roman" w:cs="Times New Roman"/>
          <w:sz w:val="24"/>
          <w:szCs w:val="24"/>
        </w:rPr>
        <w:t>, утвержденным настоящим постановлением.</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5. Настоящее постановление вступает в силу со дня его официального опубликования.</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Председатель Правительства</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Российской Федерации</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М.МИШУСТИН</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jc w:val="right"/>
        <w:outlineLvl w:val="0"/>
        <w:rPr>
          <w:rFonts w:ascii="Times New Roman" w:hAnsi="Times New Roman" w:cs="Times New Roman"/>
          <w:sz w:val="24"/>
          <w:szCs w:val="24"/>
        </w:rPr>
      </w:pPr>
      <w:r w:rsidRPr="00F67342">
        <w:rPr>
          <w:rFonts w:ascii="Times New Roman" w:hAnsi="Times New Roman" w:cs="Times New Roman"/>
          <w:sz w:val="24"/>
          <w:szCs w:val="24"/>
        </w:rPr>
        <w:t>Утверждено</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постановлением Правительства</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Российской Федерации</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от 30 июня 2021 г. N 1098</w:t>
      </w:r>
    </w:p>
    <w:p w:rsidR="00F67342" w:rsidRPr="00F67342" w:rsidRDefault="00F67342">
      <w:pPr>
        <w:pStyle w:val="ConsPlusNormal"/>
        <w:jc w:val="center"/>
        <w:rPr>
          <w:rFonts w:ascii="Times New Roman" w:hAnsi="Times New Roman" w:cs="Times New Roman"/>
          <w:sz w:val="24"/>
          <w:szCs w:val="24"/>
        </w:rPr>
      </w:pPr>
    </w:p>
    <w:p w:rsidR="00F67342" w:rsidRPr="00F67342" w:rsidRDefault="00F67342">
      <w:pPr>
        <w:pStyle w:val="ConsPlusTitle"/>
        <w:jc w:val="center"/>
        <w:rPr>
          <w:rFonts w:ascii="Times New Roman" w:hAnsi="Times New Roman" w:cs="Times New Roman"/>
          <w:sz w:val="24"/>
          <w:szCs w:val="24"/>
        </w:rPr>
      </w:pPr>
      <w:bookmarkStart w:id="0" w:name="P30"/>
      <w:bookmarkEnd w:id="0"/>
      <w:r w:rsidRPr="00F67342">
        <w:rPr>
          <w:rFonts w:ascii="Times New Roman" w:hAnsi="Times New Roman" w:cs="Times New Roman"/>
          <w:sz w:val="24"/>
          <w:szCs w:val="24"/>
        </w:rPr>
        <w:t>ПОЛОЖЕНИЕ</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О ФЕДЕРАЛЬНОМ ГОСУДАРСТВЕННОМ ЛЕСНОМ КОНТРОЛЕ (НАДЗОРЕ)</w:t>
      </w:r>
    </w:p>
    <w:p w:rsidR="00F67342" w:rsidRPr="00F67342" w:rsidRDefault="00F67342">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7342" w:rsidRPr="00F6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7342" w:rsidRPr="00F67342" w:rsidRDefault="00F67342">
            <w:pPr>
              <w:pStyle w:val="ConsPlusNormal"/>
              <w:jc w:val="center"/>
              <w:rPr>
                <w:rFonts w:ascii="Times New Roman" w:hAnsi="Times New Roman" w:cs="Times New Roman"/>
                <w:sz w:val="24"/>
                <w:szCs w:val="24"/>
              </w:rPr>
            </w:pPr>
            <w:r w:rsidRPr="00F67342">
              <w:rPr>
                <w:rFonts w:ascii="Times New Roman" w:hAnsi="Times New Roman" w:cs="Times New Roman"/>
                <w:color w:val="392C69"/>
                <w:sz w:val="24"/>
                <w:szCs w:val="24"/>
              </w:rPr>
              <w:t>Список изменяющих документов</w:t>
            </w:r>
          </w:p>
          <w:p w:rsidR="00F67342" w:rsidRPr="00F67342" w:rsidRDefault="00F67342">
            <w:pPr>
              <w:pStyle w:val="ConsPlusNormal"/>
              <w:jc w:val="center"/>
              <w:rPr>
                <w:rFonts w:ascii="Times New Roman" w:hAnsi="Times New Roman" w:cs="Times New Roman"/>
                <w:sz w:val="24"/>
                <w:szCs w:val="24"/>
              </w:rPr>
            </w:pPr>
            <w:r w:rsidRPr="00F67342">
              <w:rPr>
                <w:rFonts w:ascii="Times New Roman" w:hAnsi="Times New Roman" w:cs="Times New Roman"/>
                <w:color w:val="392C69"/>
                <w:sz w:val="24"/>
                <w:szCs w:val="24"/>
              </w:rPr>
              <w:t xml:space="preserve">(в ред. </w:t>
            </w:r>
            <w:hyperlink r:id="rId6" w:history="1">
              <w:r w:rsidRPr="00F67342">
                <w:rPr>
                  <w:rFonts w:ascii="Times New Roman" w:hAnsi="Times New Roman" w:cs="Times New Roman"/>
                  <w:color w:val="0000FF"/>
                  <w:sz w:val="24"/>
                  <w:szCs w:val="24"/>
                </w:rPr>
                <w:t>Постановления</w:t>
              </w:r>
            </w:hyperlink>
            <w:r w:rsidRPr="00F67342">
              <w:rPr>
                <w:rFonts w:ascii="Times New Roman" w:hAnsi="Times New Roman" w:cs="Times New Roman"/>
                <w:color w:val="392C69"/>
                <w:sz w:val="24"/>
                <w:szCs w:val="24"/>
              </w:rPr>
              <w:t xml:space="preserve"> Правительства РФ от 01.12.2021 N 2164)</w:t>
            </w:r>
          </w:p>
        </w:tc>
        <w:tc>
          <w:tcPr>
            <w:tcW w:w="113" w:type="dxa"/>
            <w:tcBorders>
              <w:top w:val="nil"/>
              <w:left w:val="nil"/>
              <w:bottom w:val="nil"/>
              <w:right w:val="nil"/>
            </w:tcBorders>
            <w:shd w:val="clear" w:color="auto" w:fill="F4F3F8"/>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r>
    </w:tbl>
    <w:p w:rsidR="00F67342" w:rsidRPr="00F67342" w:rsidRDefault="00F67342">
      <w:pPr>
        <w:pStyle w:val="ConsPlusNormal"/>
        <w:jc w:val="center"/>
        <w:rPr>
          <w:rFonts w:ascii="Times New Roman" w:hAnsi="Times New Roman" w:cs="Times New Roman"/>
          <w:sz w:val="24"/>
          <w:szCs w:val="24"/>
        </w:rPr>
      </w:pPr>
    </w:p>
    <w:p w:rsidR="00F67342" w:rsidRPr="00F67342" w:rsidRDefault="00F67342">
      <w:pPr>
        <w:pStyle w:val="ConsPlusTitle"/>
        <w:jc w:val="center"/>
        <w:outlineLvl w:val="1"/>
        <w:rPr>
          <w:rFonts w:ascii="Times New Roman" w:hAnsi="Times New Roman" w:cs="Times New Roman"/>
          <w:sz w:val="24"/>
          <w:szCs w:val="24"/>
        </w:rPr>
      </w:pPr>
      <w:r w:rsidRPr="00F67342">
        <w:rPr>
          <w:rFonts w:ascii="Times New Roman" w:hAnsi="Times New Roman" w:cs="Times New Roman"/>
          <w:sz w:val="24"/>
          <w:szCs w:val="24"/>
        </w:rPr>
        <w:t>I. Общие положения</w:t>
      </w:r>
    </w:p>
    <w:p w:rsidR="00F67342" w:rsidRPr="00F67342" w:rsidRDefault="00F67342">
      <w:pPr>
        <w:pStyle w:val="ConsPlusNormal"/>
        <w:jc w:val="center"/>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1. </w:t>
      </w:r>
      <w:proofErr w:type="gramStart"/>
      <w:r w:rsidRPr="00F67342">
        <w:rPr>
          <w:rFonts w:ascii="Times New Roman" w:hAnsi="Times New Roman" w:cs="Times New Roman"/>
          <w:sz w:val="24"/>
          <w:szCs w:val="24"/>
        </w:rPr>
        <w:t>Настоящее Положение устанавливает порядок организации и осуществления федерального государственного лесного контроля (надзора) (далее - государственный контроль (надзор).</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2. </w:t>
      </w:r>
      <w:proofErr w:type="gramStart"/>
      <w:r w:rsidRPr="00F67342">
        <w:rPr>
          <w:rFonts w:ascii="Times New Roman" w:hAnsi="Times New Roman" w:cs="Times New Roman"/>
          <w:sz w:val="24"/>
          <w:szCs w:val="24"/>
        </w:rPr>
        <w:t xml:space="preserve">Предметом государственного контроля (надзора) является соблюдение юридическими лицами, индивидуальными предпринимателями и гражданами требований, установленных Лесным </w:t>
      </w:r>
      <w:hyperlink r:id="rId7" w:history="1">
        <w:r w:rsidRPr="00F67342">
          <w:rPr>
            <w:rFonts w:ascii="Times New Roman" w:hAnsi="Times New Roman" w:cs="Times New Roman"/>
            <w:color w:val="0000FF"/>
            <w:sz w:val="24"/>
            <w:szCs w:val="24"/>
          </w:rPr>
          <w:t>кодексом</w:t>
        </w:r>
      </w:hyperlink>
      <w:r w:rsidRPr="00F67342">
        <w:rPr>
          <w:rFonts w:ascii="Times New Roman" w:hAnsi="Times New Roman" w:cs="Times New Roman"/>
          <w:sz w:val="24"/>
          <w:szCs w:val="24"/>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w:t>
      </w:r>
      <w:proofErr w:type="gramEnd"/>
      <w:r w:rsidRPr="00F67342">
        <w:rPr>
          <w:rFonts w:ascii="Times New Roman" w:hAnsi="Times New Roman" w:cs="Times New Roman"/>
          <w:sz w:val="24"/>
          <w:szCs w:val="24"/>
        </w:rPr>
        <w:t xml:space="preserve">), в области семеноводства в отношении семян лесных растений (далее - обязательные требования), за исключением обязательных требований в сфере приемки, перевозки, переработки и хранения древесины и ее </w:t>
      </w:r>
      <w:proofErr w:type="spellStart"/>
      <w:r w:rsidRPr="00F67342">
        <w:rPr>
          <w:rFonts w:ascii="Times New Roman" w:hAnsi="Times New Roman" w:cs="Times New Roman"/>
          <w:sz w:val="24"/>
          <w:szCs w:val="24"/>
        </w:rPr>
        <w:t>прослеживаемости</w:t>
      </w:r>
      <w:proofErr w:type="spellEnd"/>
      <w:r w:rsidRPr="00F67342">
        <w:rPr>
          <w:rFonts w:ascii="Times New Roman" w:hAnsi="Times New Roman" w:cs="Times New Roman"/>
          <w:sz w:val="24"/>
          <w:szCs w:val="24"/>
        </w:rPr>
        <w:t>, учета древесины и сделок с ней.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3. Государственный контроль (надзор) осуществляют уполномоченные на осуществление государственного контроля (надзора) органы исполнительной власти, их территориальные органы, подведомственные им государственные учреждения в пределах их компетенции в соответствии с законодательством Российской Федерации (далее - органы государственного надзора), а именно:</w:t>
      </w:r>
    </w:p>
    <w:p w:rsidR="00F67342" w:rsidRPr="00F67342" w:rsidRDefault="00F67342">
      <w:pPr>
        <w:pStyle w:val="ConsPlusNormal"/>
        <w:spacing w:before="220"/>
        <w:ind w:firstLine="540"/>
        <w:jc w:val="both"/>
        <w:rPr>
          <w:rFonts w:ascii="Times New Roman" w:hAnsi="Times New Roman" w:cs="Times New Roman"/>
          <w:sz w:val="24"/>
          <w:szCs w:val="24"/>
        </w:rPr>
      </w:pPr>
      <w:bookmarkStart w:id="1" w:name="P40"/>
      <w:bookmarkEnd w:id="1"/>
      <w:r w:rsidRPr="00F67342">
        <w:rPr>
          <w:rFonts w:ascii="Times New Roman" w:hAnsi="Times New Roman" w:cs="Times New Roman"/>
          <w:sz w:val="24"/>
          <w:szCs w:val="24"/>
        </w:rPr>
        <w:t xml:space="preserve">а) Федеральное агентство лесного хозяйства - в лесах, расположенных на землях обороны и безопасности,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8" w:history="1">
        <w:r w:rsidRPr="00F67342">
          <w:rPr>
            <w:rFonts w:ascii="Times New Roman" w:hAnsi="Times New Roman" w:cs="Times New Roman"/>
            <w:color w:val="0000FF"/>
            <w:sz w:val="24"/>
            <w:szCs w:val="24"/>
          </w:rPr>
          <w:t>частью 1 статьи 83</w:t>
        </w:r>
      </w:hyperlink>
      <w:r w:rsidRPr="00F67342">
        <w:rPr>
          <w:rFonts w:ascii="Times New Roman" w:hAnsi="Times New Roman" w:cs="Times New Roman"/>
          <w:sz w:val="24"/>
          <w:szCs w:val="24"/>
        </w:rPr>
        <w:t xml:space="preserve"> Лесного кодекса Российской Федерации, изъяты в установленном порядке у органов государственной власти субъектов Российской Федерации;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Федеральная служба по надзору в сфере природопользования - на землях особо охраняемых природных территорий федерального значения;</w:t>
      </w:r>
    </w:p>
    <w:p w:rsidR="00F67342" w:rsidRPr="00F67342" w:rsidRDefault="00F67342">
      <w:pPr>
        <w:pStyle w:val="ConsPlusNormal"/>
        <w:spacing w:before="220"/>
        <w:ind w:firstLine="540"/>
        <w:jc w:val="both"/>
        <w:rPr>
          <w:rFonts w:ascii="Times New Roman" w:hAnsi="Times New Roman" w:cs="Times New Roman"/>
          <w:sz w:val="24"/>
          <w:szCs w:val="24"/>
        </w:rPr>
      </w:pPr>
      <w:bookmarkStart w:id="2" w:name="P42"/>
      <w:bookmarkEnd w:id="2"/>
      <w:r w:rsidRPr="00F67342">
        <w:rPr>
          <w:rFonts w:ascii="Times New Roman" w:hAnsi="Times New Roman" w:cs="Times New Roman"/>
          <w:sz w:val="24"/>
          <w:szCs w:val="24"/>
        </w:rPr>
        <w:t>в) органы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 на землях лесного фонда;</w:t>
      </w:r>
    </w:p>
    <w:p w:rsidR="00F67342" w:rsidRPr="00F67342" w:rsidRDefault="00F67342">
      <w:pPr>
        <w:pStyle w:val="ConsPlusNormal"/>
        <w:spacing w:before="220"/>
        <w:ind w:firstLine="540"/>
        <w:jc w:val="both"/>
        <w:rPr>
          <w:rFonts w:ascii="Times New Roman" w:hAnsi="Times New Roman" w:cs="Times New Roman"/>
          <w:sz w:val="24"/>
          <w:szCs w:val="24"/>
        </w:rPr>
      </w:pPr>
      <w:bookmarkStart w:id="3" w:name="P43"/>
      <w:bookmarkEnd w:id="3"/>
      <w:r w:rsidRPr="00F67342">
        <w:rPr>
          <w:rFonts w:ascii="Times New Roman" w:hAnsi="Times New Roman" w:cs="Times New Roman"/>
          <w:sz w:val="24"/>
          <w:szCs w:val="24"/>
        </w:rPr>
        <w:t>г) государственные учреждения, подведомственные органам государственного надзора, - в пределах полномочий органов государственного надзора.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 Должностными лицами, уполномоченными на осуществление государственного контроля (надзора) (далее - государственные лесные инспекторы) в пределах их компетенции, являются: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руководители Федерального агентства лесного хозяйства и Федеральной службы по надзору в сфере природопользования - главные государственные лесные инспектора Российской Федерации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б) заместители руководителей Федерального агентства лесного хозяйства и </w:t>
      </w:r>
      <w:r w:rsidRPr="00F67342">
        <w:rPr>
          <w:rFonts w:ascii="Times New Roman" w:hAnsi="Times New Roman" w:cs="Times New Roman"/>
          <w:sz w:val="24"/>
          <w:szCs w:val="24"/>
        </w:rPr>
        <w:lastRenderedPageBreak/>
        <w:t>Федеральной службы по надзору в сфере природопользования - заместители главных государственных лесных инспекторов Российской Федерации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начальники управлений, заместители начальников управлений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Российской Федерации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bookmarkStart w:id="4" w:name="P48"/>
      <w:bookmarkEnd w:id="4"/>
      <w:r w:rsidRPr="00F67342">
        <w:rPr>
          <w:rFonts w:ascii="Times New Roman" w:hAnsi="Times New Roman" w:cs="Times New Roman"/>
          <w:sz w:val="24"/>
          <w:szCs w:val="24"/>
        </w:rPr>
        <w:t xml:space="preserve">г) начальники отделов и заместители </w:t>
      </w:r>
      <w:proofErr w:type="gramStart"/>
      <w:r w:rsidRPr="00F67342">
        <w:rPr>
          <w:rFonts w:ascii="Times New Roman" w:hAnsi="Times New Roman" w:cs="Times New Roman"/>
          <w:sz w:val="24"/>
          <w:szCs w:val="24"/>
        </w:rPr>
        <w:t>начальников отделов управлений Федерального агентства лесного хозяйства</w:t>
      </w:r>
      <w:proofErr w:type="gramEnd"/>
      <w:r w:rsidRPr="00F67342">
        <w:rPr>
          <w:rFonts w:ascii="Times New Roman" w:hAnsi="Times New Roman" w:cs="Times New Roman"/>
          <w:sz w:val="24"/>
          <w:szCs w:val="24"/>
        </w:rP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Российской Федерации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д</w:t>
      </w:r>
      <w:proofErr w:type="spellEnd"/>
      <w:r w:rsidRPr="00F67342">
        <w:rPr>
          <w:rFonts w:ascii="Times New Roman" w:hAnsi="Times New Roman" w:cs="Times New Roman"/>
          <w:sz w:val="24"/>
          <w:szCs w:val="24"/>
        </w:rPr>
        <w:t xml:space="preserve">) федеральные государственные гражданские служащие ведущей (за исключением должностей, указанных в </w:t>
      </w:r>
      <w:hyperlink w:anchor="P48" w:history="1">
        <w:r w:rsidRPr="00F67342">
          <w:rPr>
            <w:rFonts w:ascii="Times New Roman" w:hAnsi="Times New Roman" w:cs="Times New Roman"/>
            <w:color w:val="0000FF"/>
            <w:sz w:val="24"/>
            <w:szCs w:val="24"/>
          </w:rPr>
          <w:t>подпункте "г"</w:t>
        </w:r>
      </w:hyperlink>
      <w:r w:rsidRPr="00F67342">
        <w:rPr>
          <w:rFonts w:ascii="Times New Roman" w:hAnsi="Times New Roman" w:cs="Times New Roman"/>
          <w:sz w:val="24"/>
          <w:szCs w:val="24"/>
        </w:rPr>
        <w:t xml:space="preserve"> настоящего пункта) и старшей групп должностей категории "специалисты"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Российской Федерации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е) руководители территориальных органов Федерального агентства лесного хозяйства и Федеральной службы по надзору в сфере природопользования - главные государственные лесные инспектора в субъектах Российской Федерации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ж) заместители руководителей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заместители главных государственных лесных инспекторов в субъектах Российской Федерации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bookmarkStart w:id="5" w:name="P52"/>
      <w:bookmarkEnd w:id="5"/>
      <w:proofErr w:type="spellStart"/>
      <w:r w:rsidRPr="00F67342">
        <w:rPr>
          <w:rFonts w:ascii="Times New Roman" w:hAnsi="Times New Roman" w:cs="Times New Roman"/>
          <w:sz w:val="24"/>
          <w:szCs w:val="24"/>
        </w:rPr>
        <w:t>з</w:t>
      </w:r>
      <w:proofErr w:type="spellEnd"/>
      <w:r w:rsidRPr="00F67342">
        <w:rPr>
          <w:rFonts w:ascii="Times New Roman" w:hAnsi="Times New Roman" w:cs="Times New Roman"/>
          <w:sz w:val="24"/>
          <w:szCs w:val="24"/>
        </w:rPr>
        <w:t>) начальники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старшие государственные лесные инспектора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bookmarkStart w:id="6" w:name="P53"/>
      <w:bookmarkEnd w:id="6"/>
      <w:r w:rsidRPr="00F67342">
        <w:rPr>
          <w:rFonts w:ascii="Times New Roman" w:hAnsi="Times New Roman" w:cs="Times New Roman"/>
          <w:sz w:val="24"/>
          <w:szCs w:val="24"/>
        </w:rPr>
        <w:t xml:space="preserve">и) заместители </w:t>
      </w:r>
      <w:proofErr w:type="gramStart"/>
      <w:r w:rsidRPr="00F67342">
        <w:rPr>
          <w:rFonts w:ascii="Times New Roman" w:hAnsi="Times New Roman" w:cs="Times New Roman"/>
          <w:sz w:val="24"/>
          <w:szCs w:val="24"/>
        </w:rPr>
        <w:t>начальников отделов территориальных органов Федерального агентства лесного хозяйства</w:t>
      </w:r>
      <w:proofErr w:type="gramEnd"/>
      <w:r w:rsidRPr="00F67342">
        <w:rPr>
          <w:rFonts w:ascii="Times New Roman" w:hAnsi="Times New Roman" w:cs="Times New Roman"/>
          <w:sz w:val="24"/>
          <w:szCs w:val="24"/>
        </w:rPr>
        <w:t xml:space="preserve"> и Федеральной службы по надзору в сфере природопользования, ведающие вопросами государственного контроля (надзора), - заместители старших государственных лесных инспекторов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к) федеральные государственные гражданские служащие ведущей (за исключением должностей, указанных в </w:t>
      </w:r>
      <w:hyperlink w:anchor="P52" w:history="1">
        <w:r w:rsidRPr="00F67342">
          <w:rPr>
            <w:rFonts w:ascii="Times New Roman" w:hAnsi="Times New Roman" w:cs="Times New Roman"/>
            <w:color w:val="0000FF"/>
            <w:sz w:val="24"/>
            <w:szCs w:val="24"/>
          </w:rPr>
          <w:t>подпунктах "</w:t>
        </w:r>
        <w:proofErr w:type="spellStart"/>
        <w:r w:rsidRPr="00F67342">
          <w:rPr>
            <w:rFonts w:ascii="Times New Roman" w:hAnsi="Times New Roman" w:cs="Times New Roman"/>
            <w:color w:val="0000FF"/>
            <w:sz w:val="24"/>
            <w:szCs w:val="24"/>
          </w:rPr>
          <w:t>з</w:t>
        </w:r>
        <w:proofErr w:type="spellEnd"/>
        <w:r w:rsidRPr="00F67342">
          <w:rPr>
            <w:rFonts w:ascii="Times New Roman" w:hAnsi="Times New Roman" w:cs="Times New Roman"/>
            <w:color w:val="0000FF"/>
            <w:sz w:val="24"/>
            <w:szCs w:val="24"/>
          </w:rPr>
          <w:t>"</w:t>
        </w:r>
      </w:hyperlink>
      <w:r w:rsidRPr="00F67342">
        <w:rPr>
          <w:rFonts w:ascii="Times New Roman" w:hAnsi="Times New Roman" w:cs="Times New Roman"/>
          <w:sz w:val="24"/>
          <w:szCs w:val="24"/>
        </w:rPr>
        <w:t xml:space="preserve"> и </w:t>
      </w:r>
      <w:hyperlink w:anchor="P53" w:history="1">
        <w:r w:rsidRPr="00F67342">
          <w:rPr>
            <w:rFonts w:ascii="Times New Roman" w:hAnsi="Times New Roman" w:cs="Times New Roman"/>
            <w:color w:val="0000FF"/>
            <w:sz w:val="24"/>
            <w:szCs w:val="24"/>
          </w:rPr>
          <w:t>"и"</w:t>
        </w:r>
      </w:hyperlink>
      <w:r w:rsidRPr="00F67342">
        <w:rPr>
          <w:rFonts w:ascii="Times New Roman" w:hAnsi="Times New Roman" w:cs="Times New Roman"/>
          <w:sz w:val="24"/>
          <w:szCs w:val="24"/>
        </w:rPr>
        <w:t xml:space="preserve"> - настоящего пункта) и старшей групп должностей категории "специалисты" отделов территориальных органов Федерального агентства лесного хозяйства и Федеральной службы по надзору в сфере природопользования, ведающие вопросами государственного контроля (надзора), - государственные лесные инспектора в установленной сфере деятельности.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5. Перечень должностных лиц государственных учреждений, уполномоченных на осуществление государственного контроля (надзора), подведомственных федеральным </w:t>
      </w:r>
      <w:r w:rsidRPr="00F67342">
        <w:rPr>
          <w:rFonts w:ascii="Times New Roman" w:hAnsi="Times New Roman" w:cs="Times New Roman"/>
          <w:sz w:val="24"/>
          <w:szCs w:val="24"/>
        </w:rPr>
        <w:lastRenderedPageBreak/>
        <w:t>органам исполнительной власти, устанавливается указанными федеральными органами исполнительной власти в пределах их компетенции.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Перечень уполномоченных на осуществление государственного контроля (надзора) должностных лиц органа исполнительной власти субъекта Российской Федерации утверждается высшим исполнительным органом государственной власти субъекта Российской Федерации.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Перечень должностных лиц государственных учреждений, уполномоченных на осуществление государственного контроля (надзора), подведомственных органам исполнительной власти субъектов Российской Федерации, которым переданы полномочия Российской Федерации по осуществлению государственного контроля (надзора), устанавливается указанными органами исполнительной власти субъектов Российской Федерации в пределах компетенции.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6. </w:t>
      </w:r>
      <w:proofErr w:type="gramStart"/>
      <w:r w:rsidRPr="00F67342">
        <w:rPr>
          <w:rFonts w:ascii="Times New Roman" w:hAnsi="Times New Roman" w:cs="Times New Roman"/>
          <w:sz w:val="24"/>
          <w:szCs w:val="24"/>
        </w:rPr>
        <w:t>Решение о проведении контрольного (надзорного) мероприятия принимается руководителем (заместителем руководителя, ведающим вопросами государственного контроля (надзора) органа государственного надзора.</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7. Государственные лесные инспектора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9" w:history="1">
        <w:r w:rsidRPr="00F67342">
          <w:rPr>
            <w:rFonts w:ascii="Times New Roman" w:hAnsi="Times New Roman" w:cs="Times New Roman"/>
            <w:color w:val="0000FF"/>
            <w:sz w:val="24"/>
            <w:szCs w:val="24"/>
          </w:rPr>
          <w:t>частью 2 статьи 29</w:t>
        </w:r>
      </w:hyperlink>
      <w:r w:rsidRPr="00F67342">
        <w:rPr>
          <w:rFonts w:ascii="Times New Roman" w:hAnsi="Times New Roman" w:cs="Times New Roman"/>
          <w:sz w:val="24"/>
          <w:szCs w:val="24"/>
        </w:rPr>
        <w:t xml:space="preserve"> Федерального закона "О государственном контроле (надзоре) и муниципальном контроле в Российской Федерации" (далее - Федеральный закон).</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8. Государственные лесные инспектора наряду с правами, установленными Федеральным </w:t>
      </w:r>
      <w:hyperlink r:id="rId10" w:history="1">
        <w:r w:rsidRPr="00F67342">
          <w:rPr>
            <w:rFonts w:ascii="Times New Roman" w:hAnsi="Times New Roman" w:cs="Times New Roman"/>
            <w:color w:val="0000FF"/>
            <w:sz w:val="24"/>
            <w:szCs w:val="24"/>
          </w:rPr>
          <w:t>законом</w:t>
        </w:r>
      </w:hyperlink>
      <w:r w:rsidRPr="00F67342">
        <w:rPr>
          <w:rFonts w:ascii="Times New Roman" w:hAnsi="Times New Roman" w:cs="Times New Roman"/>
          <w:sz w:val="24"/>
          <w:szCs w:val="24"/>
        </w:rPr>
        <w:t>, и в объеме проводимых контрольных (надзорных) действий имеют право:</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а) приостанавливать в целях пресечения нарушения обязательных требований рубки лесных насаждений, осуществляемые лицами, не имеющими предусмотренных Лесным </w:t>
      </w:r>
      <w:hyperlink r:id="rId11" w:history="1">
        <w:r w:rsidRPr="00F67342">
          <w:rPr>
            <w:rFonts w:ascii="Times New Roman" w:hAnsi="Times New Roman" w:cs="Times New Roman"/>
            <w:color w:val="0000FF"/>
            <w:sz w:val="24"/>
            <w:szCs w:val="24"/>
          </w:rPr>
          <w:t>кодексом</w:t>
        </w:r>
      </w:hyperlink>
      <w:r w:rsidRPr="00F67342">
        <w:rPr>
          <w:rFonts w:ascii="Times New Roman" w:hAnsi="Times New Roman" w:cs="Times New Roman"/>
          <w:sz w:val="24"/>
          <w:szCs w:val="24"/>
        </w:rPr>
        <w:t xml:space="preserve"> Российской Федерации документов;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осуществлять в установленном порядке досмотр транспортных средств и при необходимости их задержание.</w:t>
      </w:r>
    </w:p>
    <w:p w:rsidR="00F67342" w:rsidRPr="00F67342" w:rsidRDefault="00F67342">
      <w:pPr>
        <w:pStyle w:val="ConsPlusNormal"/>
        <w:spacing w:before="220"/>
        <w:ind w:firstLine="540"/>
        <w:jc w:val="both"/>
        <w:rPr>
          <w:rFonts w:ascii="Times New Roman" w:hAnsi="Times New Roman" w:cs="Times New Roman"/>
          <w:sz w:val="24"/>
          <w:szCs w:val="24"/>
        </w:rPr>
      </w:pPr>
      <w:bookmarkStart w:id="7" w:name="P63"/>
      <w:bookmarkEnd w:id="7"/>
      <w:r w:rsidRPr="00F67342">
        <w:rPr>
          <w:rFonts w:ascii="Times New Roman" w:hAnsi="Times New Roman" w:cs="Times New Roman"/>
          <w:sz w:val="24"/>
          <w:szCs w:val="24"/>
        </w:rPr>
        <w:t>9. Объектами государственного контроля (надзора) являются: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деятельность контролируемых лиц в сфере лесного хозяйства: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использование лесов;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охрана лесов;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защита лесов;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воспроизводство лесов и лесоразведение;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производственные объекты:</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лесные участки, части лесных участков, на которых в том числе осуществляется деятельность по использованию, охране, защите, воспроизводству лесов и лесоразведению;</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средства предупреждения и тушения лесных пожаров;</w:t>
      </w:r>
    </w:p>
    <w:p w:rsidR="00F67342" w:rsidRPr="00F67342" w:rsidRDefault="00F67342">
      <w:pPr>
        <w:pStyle w:val="ConsPlusNormal"/>
        <w:spacing w:before="220"/>
        <w:ind w:firstLine="540"/>
        <w:jc w:val="both"/>
        <w:rPr>
          <w:rFonts w:ascii="Times New Roman" w:hAnsi="Times New Roman" w:cs="Times New Roman"/>
          <w:sz w:val="24"/>
          <w:szCs w:val="24"/>
        </w:rPr>
      </w:pPr>
      <w:proofErr w:type="gramStart"/>
      <w:r w:rsidRPr="00F67342">
        <w:rPr>
          <w:rFonts w:ascii="Times New Roman" w:hAnsi="Times New Roman" w:cs="Times New Roman"/>
          <w:sz w:val="24"/>
          <w:szCs w:val="24"/>
        </w:rPr>
        <w:lastRenderedPageBreak/>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10. Учет объектов государственного контроля (надзора), указанных в </w:t>
      </w:r>
      <w:hyperlink w:anchor="P63" w:history="1">
        <w:r w:rsidRPr="00F67342">
          <w:rPr>
            <w:rFonts w:ascii="Times New Roman" w:hAnsi="Times New Roman" w:cs="Times New Roman"/>
            <w:color w:val="0000FF"/>
            <w:sz w:val="24"/>
            <w:szCs w:val="24"/>
          </w:rPr>
          <w:t>пункте 9</w:t>
        </w:r>
      </w:hyperlink>
      <w:r w:rsidRPr="00F67342">
        <w:rPr>
          <w:rFonts w:ascii="Times New Roman" w:hAnsi="Times New Roman" w:cs="Times New Roman"/>
          <w:sz w:val="24"/>
          <w:szCs w:val="24"/>
        </w:rPr>
        <w:t xml:space="preserve"> настоящего Положения (далее - объекты контроля), осуществляется путем внесения сведений об объектах контроля в информационные системы органов государственного надзора, создаваемые в соответствии с требованиями </w:t>
      </w:r>
      <w:hyperlink r:id="rId12" w:history="1">
        <w:r w:rsidRPr="00F67342">
          <w:rPr>
            <w:rFonts w:ascii="Times New Roman" w:hAnsi="Times New Roman" w:cs="Times New Roman"/>
            <w:color w:val="0000FF"/>
            <w:sz w:val="24"/>
            <w:szCs w:val="24"/>
          </w:rPr>
          <w:t>статьи 17</w:t>
        </w:r>
      </w:hyperlink>
      <w:r w:rsidRPr="00F67342">
        <w:rPr>
          <w:rFonts w:ascii="Times New Roman" w:hAnsi="Times New Roman" w:cs="Times New Roman"/>
          <w:sz w:val="24"/>
          <w:szCs w:val="24"/>
        </w:rPr>
        <w:t xml:space="preserve"> Федерального закона, не позднее 2 дней со дня поступления таких сведений.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При сборе, обработке, анализе и учете сведений об объектах контроля органы государственного надзора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Title"/>
        <w:jc w:val="center"/>
        <w:outlineLvl w:val="1"/>
        <w:rPr>
          <w:rFonts w:ascii="Times New Roman" w:hAnsi="Times New Roman" w:cs="Times New Roman"/>
          <w:sz w:val="24"/>
          <w:szCs w:val="24"/>
        </w:rPr>
      </w:pPr>
      <w:r w:rsidRPr="00F67342">
        <w:rPr>
          <w:rFonts w:ascii="Times New Roman" w:hAnsi="Times New Roman" w:cs="Times New Roman"/>
          <w:sz w:val="24"/>
          <w:szCs w:val="24"/>
        </w:rPr>
        <w:t>II. Управление рисками причинения вреда</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(ущерба) охраняемым законом ценностям при осуществлении</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государственного контроля (надзора)</w:t>
      </w:r>
    </w:p>
    <w:p w:rsidR="00F67342" w:rsidRPr="00F67342" w:rsidRDefault="00F67342">
      <w:pPr>
        <w:pStyle w:val="ConsPlusNormal"/>
        <w:jc w:val="center"/>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11. При осуществлении государственного контроля (надзора) применяется система оценки и управления рисками.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12. Органы государственного надзора при осуществлении государственного контроля (надзора) относят объекты контроля к одной из следующих категорий риска причинения вреда (ущерба) охраняемым законом ценностям (далее - категории риска):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значительный риск;</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умеренный риск;</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низкий риск.</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13. Критериями отнесения объекта контроля к категории риска являются:</w:t>
      </w:r>
    </w:p>
    <w:p w:rsidR="00F67342" w:rsidRPr="00F67342" w:rsidRDefault="00F67342">
      <w:pPr>
        <w:pStyle w:val="ConsPlusNormal"/>
        <w:spacing w:before="220"/>
        <w:ind w:firstLine="540"/>
        <w:jc w:val="both"/>
        <w:rPr>
          <w:rFonts w:ascii="Times New Roman" w:hAnsi="Times New Roman" w:cs="Times New Roman"/>
          <w:sz w:val="24"/>
          <w:szCs w:val="24"/>
        </w:rPr>
      </w:pPr>
      <w:bookmarkStart w:id="8" w:name="P86"/>
      <w:bookmarkEnd w:id="8"/>
      <w:proofErr w:type="gramStart"/>
      <w:r w:rsidRPr="00F67342">
        <w:rPr>
          <w:rFonts w:ascii="Times New Roman" w:hAnsi="Times New Roman" w:cs="Times New Roman"/>
          <w:sz w:val="24"/>
          <w:szCs w:val="24"/>
        </w:rPr>
        <w:t>а) для значительного риска - установление в течение 2 лет, предшествующих моменту отнесения органом государственного надзора объекта контроля к одной 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w:t>
      </w:r>
      <w:proofErr w:type="gramEnd"/>
      <w:r w:rsidRPr="00F67342">
        <w:rPr>
          <w:rFonts w:ascii="Times New Roman" w:hAnsi="Times New Roman" w:cs="Times New Roman"/>
          <w:sz w:val="24"/>
          <w:szCs w:val="24"/>
        </w:rPr>
        <w:t>) в ином негативном воздействии на леса 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F67342" w:rsidRPr="00F67342" w:rsidRDefault="00F67342">
      <w:pPr>
        <w:pStyle w:val="ConsPlusNormal"/>
        <w:spacing w:before="220"/>
        <w:ind w:firstLine="540"/>
        <w:jc w:val="both"/>
        <w:rPr>
          <w:rFonts w:ascii="Times New Roman" w:hAnsi="Times New Roman" w:cs="Times New Roman"/>
          <w:sz w:val="24"/>
          <w:szCs w:val="24"/>
        </w:rPr>
      </w:pPr>
      <w:proofErr w:type="gramStart"/>
      <w:r w:rsidRPr="00F67342">
        <w:rPr>
          <w:rFonts w:ascii="Times New Roman" w:hAnsi="Times New Roman" w:cs="Times New Roman"/>
          <w:sz w:val="24"/>
          <w:szCs w:val="24"/>
        </w:rPr>
        <w:t>б) для умеренного риска - совершение в течение 2 лет, предшествующих моменту отнесения органом государственного надзора объекта контроля к одной из категорий риска, административного правонарушения без причинения вреда лесам и находящимся в них природным объектам (</w:t>
      </w:r>
      <w:hyperlink r:id="rId13" w:history="1">
        <w:r w:rsidRPr="00F67342">
          <w:rPr>
            <w:rFonts w:ascii="Times New Roman" w:hAnsi="Times New Roman" w:cs="Times New Roman"/>
            <w:color w:val="0000FF"/>
            <w:sz w:val="24"/>
            <w:szCs w:val="24"/>
          </w:rPr>
          <w:t>статьи 8.5.2</w:t>
        </w:r>
      </w:hyperlink>
      <w:r w:rsidRPr="00F67342">
        <w:rPr>
          <w:rFonts w:ascii="Times New Roman" w:hAnsi="Times New Roman" w:cs="Times New Roman"/>
          <w:sz w:val="24"/>
          <w:szCs w:val="24"/>
        </w:rPr>
        <w:t xml:space="preserve">, </w:t>
      </w:r>
      <w:hyperlink r:id="rId14" w:history="1">
        <w:r w:rsidRPr="00F67342">
          <w:rPr>
            <w:rFonts w:ascii="Times New Roman" w:hAnsi="Times New Roman" w:cs="Times New Roman"/>
            <w:color w:val="0000FF"/>
            <w:sz w:val="24"/>
            <w:szCs w:val="24"/>
          </w:rPr>
          <w:t>8.25</w:t>
        </w:r>
      </w:hyperlink>
      <w:r w:rsidRPr="00F67342">
        <w:rPr>
          <w:rFonts w:ascii="Times New Roman" w:hAnsi="Times New Roman" w:cs="Times New Roman"/>
          <w:sz w:val="24"/>
          <w:szCs w:val="24"/>
        </w:rPr>
        <w:t xml:space="preserve"> - </w:t>
      </w:r>
      <w:hyperlink r:id="rId15" w:history="1">
        <w:r w:rsidRPr="00F67342">
          <w:rPr>
            <w:rFonts w:ascii="Times New Roman" w:hAnsi="Times New Roman" w:cs="Times New Roman"/>
            <w:color w:val="0000FF"/>
            <w:sz w:val="24"/>
            <w:szCs w:val="24"/>
          </w:rPr>
          <w:t>8.27</w:t>
        </w:r>
      </w:hyperlink>
      <w:r w:rsidRPr="00F67342">
        <w:rPr>
          <w:rFonts w:ascii="Times New Roman" w:hAnsi="Times New Roman" w:cs="Times New Roman"/>
          <w:sz w:val="24"/>
          <w:szCs w:val="24"/>
        </w:rPr>
        <w:t xml:space="preserve">, </w:t>
      </w:r>
      <w:hyperlink r:id="rId16" w:history="1">
        <w:r w:rsidRPr="00F67342">
          <w:rPr>
            <w:rFonts w:ascii="Times New Roman" w:hAnsi="Times New Roman" w:cs="Times New Roman"/>
            <w:color w:val="0000FF"/>
            <w:sz w:val="24"/>
            <w:szCs w:val="24"/>
          </w:rPr>
          <w:t>8.31</w:t>
        </w:r>
      </w:hyperlink>
      <w:r w:rsidRPr="00F67342">
        <w:rPr>
          <w:rFonts w:ascii="Times New Roman" w:hAnsi="Times New Roman" w:cs="Times New Roman"/>
          <w:sz w:val="24"/>
          <w:szCs w:val="24"/>
        </w:rPr>
        <w:t xml:space="preserve">, </w:t>
      </w:r>
      <w:hyperlink r:id="rId17" w:history="1">
        <w:r w:rsidRPr="00F67342">
          <w:rPr>
            <w:rFonts w:ascii="Times New Roman" w:hAnsi="Times New Roman" w:cs="Times New Roman"/>
            <w:color w:val="0000FF"/>
            <w:sz w:val="24"/>
            <w:szCs w:val="24"/>
          </w:rPr>
          <w:t>8.32.3</w:t>
        </w:r>
      </w:hyperlink>
      <w:r w:rsidRPr="00F67342">
        <w:rPr>
          <w:rFonts w:ascii="Times New Roman" w:hAnsi="Times New Roman" w:cs="Times New Roman"/>
          <w:sz w:val="24"/>
          <w:szCs w:val="24"/>
        </w:rPr>
        <w:t xml:space="preserve">, </w:t>
      </w:r>
      <w:hyperlink r:id="rId18" w:history="1">
        <w:r w:rsidRPr="00F67342">
          <w:rPr>
            <w:rFonts w:ascii="Times New Roman" w:hAnsi="Times New Roman" w:cs="Times New Roman"/>
            <w:color w:val="0000FF"/>
            <w:sz w:val="24"/>
            <w:szCs w:val="24"/>
          </w:rPr>
          <w:t>8.45.1</w:t>
        </w:r>
      </w:hyperlink>
      <w:r w:rsidRPr="00F67342">
        <w:rPr>
          <w:rFonts w:ascii="Times New Roman" w:hAnsi="Times New Roman" w:cs="Times New Roman"/>
          <w:sz w:val="24"/>
          <w:szCs w:val="24"/>
        </w:rPr>
        <w:t xml:space="preserve">, </w:t>
      </w:r>
      <w:hyperlink r:id="rId19" w:history="1">
        <w:r w:rsidRPr="00F67342">
          <w:rPr>
            <w:rFonts w:ascii="Times New Roman" w:hAnsi="Times New Roman" w:cs="Times New Roman"/>
            <w:color w:val="0000FF"/>
            <w:sz w:val="24"/>
            <w:szCs w:val="24"/>
          </w:rPr>
          <w:t>часть 1 статьи 19.5</w:t>
        </w:r>
      </w:hyperlink>
      <w:r w:rsidRPr="00F67342">
        <w:rPr>
          <w:rFonts w:ascii="Times New Roman" w:hAnsi="Times New Roman" w:cs="Times New Roman"/>
          <w:sz w:val="24"/>
          <w:szCs w:val="24"/>
        </w:rPr>
        <w:t xml:space="preserve"> Кодекса Российской Федерации об административных правонарушениях) контролируемым лицом, в том числе вследствие действий (бездействия) должностных</w:t>
      </w:r>
      <w:proofErr w:type="gramEnd"/>
      <w:r w:rsidRPr="00F67342">
        <w:rPr>
          <w:rFonts w:ascii="Times New Roman" w:hAnsi="Times New Roman" w:cs="Times New Roman"/>
          <w:sz w:val="24"/>
          <w:szCs w:val="24"/>
        </w:rPr>
        <w:t xml:space="preserve"> лиц </w:t>
      </w:r>
      <w:r w:rsidRPr="00F67342">
        <w:rPr>
          <w:rFonts w:ascii="Times New Roman" w:hAnsi="Times New Roman" w:cs="Times New Roman"/>
          <w:sz w:val="24"/>
          <w:szCs w:val="24"/>
        </w:rPr>
        <w:lastRenderedPageBreak/>
        <w:t>контролируемого лица, и (или) иными лицами, действующими на основании договорных отношений с контролируемым лицом;</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для низкого риска - отсутствие обстоятельств, предусмотренных для значительного и умеренного риска.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14. 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w:t>
      </w:r>
      <w:hyperlink w:anchor="P86" w:history="1">
        <w:r w:rsidRPr="00F67342">
          <w:rPr>
            <w:rFonts w:ascii="Times New Roman" w:hAnsi="Times New Roman" w:cs="Times New Roman"/>
            <w:color w:val="0000FF"/>
            <w:sz w:val="24"/>
            <w:szCs w:val="24"/>
          </w:rPr>
          <w:t>подпунктом "а" пункта 13</w:t>
        </w:r>
      </w:hyperlink>
      <w:r w:rsidRPr="00F67342">
        <w:rPr>
          <w:rFonts w:ascii="Times New Roman" w:hAnsi="Times New Roman" w:cs="Times New Roman"/>
          <w:sz w:val="24"/>
          <w:szCs w:val="24"/>
        </w:rPr>
        <w:t xml:space="preserve"> настоящего Положения осуществляется согласно вступившему в законную силу постановлению о назначении административного наказания, приговору суда и (или) иному судебному постановлению.</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15. </w:t>
      </w:r>
      <w:proofErr w:type="gramStart"/>
      <w:r w:rsidRPr="00F67342">
        <w:rPr>
          <w:rFonts w:ascii="Times New Roman" w:hAnsi="Times New Roman" w:cs="Times New Roman"/>
          <w:sz w:val="24"/>
          <w:szCs w:val="24"/>
        </w:rPr>
        <w:t>Отнесение объекта контроля к категории риска и изменение присвоенной категории риска осуществляются решением руководителя (заместителя руководителя, ведающего вопросами государственного контроля (надзора) органа государственного надзора по месту нахождения объекта контроля, одновременно по должности являющегося главным государственным лесным инспектором в пределах его компетенции.</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16.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17.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18. По запросу контролируемого лица орган государственного надзора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объекта контроля.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19. Плановые контрольные (надзорные) мероприятия в отношении объектов контроля - деятельности контролируемых лиц в сфере лесного хозяйства в зависимости от присвоенной категории риска проводятся со следующей периодичностью:</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а) в отношении объектов контроля, отнесенных к категории значительного риска, - один раз в 2 года один из видов мероприятий из числа мероприятий, указанных в </w:t>
      </w:r>
      <w:hyperlink w:anchor="P165" w:history="1">
        <w:r w:rsidRPr="00F67342">
          <w:rPr>
            <w:rFonts w:ascii="Times New Roman" w:hAnsi="Times New Roman" w:cs="Times New Roman"/>
            <w:color w:val="0000FF"/>
            <w:sz w:val="24"/>
            <w:szCs w:val="24"/>
          </w:rPr>
          <w:t>пункте 34</w:t>
        </w:r>
      </w:hyperlink>
      <w:r w:rsidRPr="00F67342">
        <w:rPr>
          <w:rFonts w:ascii="Times New Roman" w:hAnsi="Times New Roman" w:cs="Times New Roman"/>
          <w:sz w:val="24"/>
          <w:szCs w:val="24"/>
        </w:rPr>
        <w:t xml:space="preserve"> настоящего Положения;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б) в отношении объектов контроля, отнесенных к категории умеренного риска, - один раз в 3 года один из видов мероприятий из числа мероприятий, указанных в </w:t>
      </w:r>
      <w:hyperlink w:anchor="P165" w:history="1">
        <w:r w:rsidRPr="00F67342">
          <w:rPr>
            <w:rFonts w:ascii="Times New Roman" w:hAnsi="Times New Roman" w:cs="Times New Roman"/>
            <w:color w:val="0000FF"/>
            <w:sz w:val="24"/>
            <w:szCs w:val="24"/>
          </w:rPr>
          <w:t>пункте 34</w:t>
        </w:r>
      </w:hyperlink>
      <w:r w:rsidRPr="00F67342">
        <w:rPr>
          <w:rFonts w:ascii="Times New Roman" w:hAnsi="Times New Roman" w:cs="Times New Roman"/>
          <w:sz w:val="24"/>
          <w:szCs w:val="24"/>
        </w:rPr>
        <w:t xml:space="preserve"> настоящего Положения.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20. В отношении объектов контроля, отнесенных к категории низкого риска, плановые контрольные (надзорные) мероприятия не проводятся.</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Title"/>
        <w:jc w:val="center"/>
        <w:outlineLvl w:val="1"/>
        <w:rPr>
          <w:rFonts w:ascii="Times New Roman" w:hAnsi="Times New Roman" w:cs="Times New Roman"/>
          <w:sz w:val="24"/>
          <w:szCs w:val="24"/>
        </w:rPr>
      </w:pPr>
      <w:r w:rsidRPr="00F67342">
        <w:rPr>
          <w:rFonts w:ascii="Times New Roman" w:hAnsi="Times New Roman" w:cs="Times New Roman"/>
          <w:sz w:val="24"/>
          <w:szCs w:val="24"/>
        </w:rPr>
        <w:t>III. Профилактика рисков причинения вреда (ущерба)</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охраняемым законом ценностям</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21. При осуществлении государственного контроля (надзора) могут проводиться следующие виды профилактических мероприятий: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информирование;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обобщение правоприменительной практики;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lastRenderedPageBreak/>
        <w:t>в) объявление предостережения;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консультирование;</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д</w:t>
      </w:r>
      <w:proofErr w:type="spellEnd"/>
      <w:r w:rsidRPr="00F67342">
        <w:rPr>
          <w:rFonts w:ascii="Times New Roman" w:hAnsi="Times New Roman" w:cs="Times New Roman"/>
          <w:sz w:val="24"/>
          <w:szCs w:val="24"/>
        </w:rPr>
        <w:t>) профилактический визит.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22. Информирование осуществляется посредством размещения сведений, касающихся осуществления государственного контроля (надзора), на официальных сайтах органов государственного надзора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23. Обобщение правоприменительной практики осуществляется посредством подготовки органами государственного надзора ежегодного доклада, который утверждается приказами (распоряжениями) руководителей органов государственного надзора ежегодно, до 1 апреля года, следующего за отчетным, и в указанный срок размещается на официальных сайтах органов государственного надзора в сети "Интернет".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24. </w:t>
      </w:r>
      <w:proofErr w:type="gramStart"/>
      <w:r w:rsidRPr="00F67342">
        <w:rPr>
          <w:rFonts w:ascii="Times New Roman" w:hAnsi="Times New Roman" w:cs="Times New Roman"/>
          <w:sz w:val="24"/>
          <w:szCs w:val="2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государственного лесного инспектора сведений о готовящихся нарушениях обязательных требований или признаках нарушений обязательных требований и (или) при отсутствии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67342">
        <w:rPr>
          <w:rFonts w:ascii="Times New Roman" w:hAnsi="Times New Roman" w:cs="Times New Roman"/>
          <w:sz w:val="24"/>
          <w:szCs w:val="24"/>
        </w:rPr>
        <w:t xml:space="preserve"> (ущерба) охраняемым законом ценностям.</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Учет предостережений осуществляется органом государственного надзора путем ведения журнала учета предостережений (на бумажном носителе либо в электронном виде) по форме, обеспечивающей учет указанной информации.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25. Контролируемое лицо в течение 15 календарных дней со дня получения предостережения вправе подать в орган государственного надзора, объявивший предостережение, возражение в отношении указанного предостережения (далее - возражение), содержащее следующие сведения: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наименование органа государственного надзора, в который направляется возражение;</w:t>
      </w:r>
    </w:p>
    <w:p w:rsidR="00F67342" w:rsidRPr="00F67342" w:rsidRDefault="00F67342">
      <w:pPr>
        <w:pStyle w:val="ConsPlusNormal"/>
        <w:spacing w:before="220"/>
        <w:ind w:firstLine="540"/>
        <w:jc w:val="both"/>
        <w:rPr>
          <w:rFonts w:ascii="Times New Roman" w:hAnsi="Times New Roman" w:cs="Times New Roman"/>
          <w:sz w:val="24"/>
          <w:szCs w:val="24"/>
        </w:rPr>
      </w:pPr>
      <w:proofErr w:type="gramStart"/>
      <w:r w:rsidRPr="00F67342">
        <w:rPr>
          <w:rFonts w:ascii="Times New Roman" w:hAnsi="Times New Roman" w:cs="Times New Roman"/>
          <w:sz w:val="24"/>
          <w:szCs w:val="24"/>
        </w:rPr>
        <w:t>б) наименование юридического лица, фамилия, имя и отчество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идентификационный номер налогоплательщика - юридического лица, индивидуального предпринимателя, гражданина;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дата и номер предостережения;</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д</w:t>
      </w:r>
      <w:proofErr w:type="spellEnd"/>
      <w:r w:rsidRPr="00F67342">
        <w:rPr>
          <w:rFonts w:ascii="Times New Roman" w:hAnsi="Times New Roman" w:cs="Times New Roman"/>
          <w:sz w:val="24"/>
          <w:szCs w:val="24"/>
        </w:rPr>
        <w:t xml:space="preserve">) доводы, на основании которых контролируемое лицо </w:t>
      </w:r>
      <w:proofErr w:type="gramStart"/>
      <w:r w:rsidRPr="00F67342">
        <w:rPr>
          <w:rFonts w:ascii="Times New Roman" w:hAnsi="Times New Roman" w:cs="Times New Roman"/>
          <w:sz w:val="24"/>
          <w:szCs w:val="24"/>
        </w:rPr>
        <w:t>не согласно</w:t>
      </w:r>
      <w:proofErr w:type="gramEnd"/>
      <w:r w:rsidRPr="00F67342">
        <w:rPr>
          <w:rFonts w:ascii="Times New Roman" w:hAnsi="Times New Roman" w:cs="Times New Roman"/>
          <w:sz w:val="24"/>
          <w:szCs w:val="24"/>
        </w:rPr>
        <w:t xml:space="preserve"> с объявленным предостережением;</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е) дата получения предостережения контролируемым лицом;</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lastRenderedPageBreak/>
        <w:t>ж)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с приложением при необходимости документов либо их заверенных копий;</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з</w:t>
      </w:r>
      <w:proofErr w:type="spellEnd"/>
      <w:r w:rsidRPr="00F67342">
        <w:rPr>
          <w:rFonts w:ascii="Times New Roman" w:hAnsi="Times New Roman" w:cs="Times New Roman"/>
          <w:sz w:val="24"/>
          <w:szCs w:val="24"/>
        </w:rPr>
        <w:t>) личная подпись и дата.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26.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0" w:history="1">
        <w:r w:rsidRPr="00F67342">
          <w:rPr>
            <w:rFonts w:ascii="Times New Roman" w:hAnsi="Times New Roman" w:cs="Times New Roman"/>
            <w:color w:val="0000FF"/>
            <w:sz w:val="24"/>
            <w:szCs w:val="24"/>
          </w:rPr>
          <w:t>частью 6 статьи 21</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27. Органы государственного надзора в течение 30 календарных дней со дня регистрации возражения: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запрашивают при необходимости документы и материалы в других государственных органах, органах местного самоуправления и у иных лиц;</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направляют письменный ответ по существу поставленных в возражении вопросов.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28. По результатам рассмотрения возражения орган государственного надзора принимает одно из следующих решений: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удовлетворяет возражение в форме отмены объявленного предостережения;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отказывает в удовлетворении возражения.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29. Мотивированный ответ о результатах рассмотрения возражения орган государственного надзора направляет контролируемому лицу, подавшему возражение, не позднее дня, следующего за днем принятия решения, в письменной форме и по желанию контролируемого лица в электронной форме.</w:t>
      </w:r>
    </w:p>
    <w:p w:rsidR="00F67342" w:rsidRPr="00F67342" w:rsidRDefault="00F67342">
      <w:pPr>
        <w:pStyle w:val="ConsPlusNormal"/>
        <w:spacing w:before="220"/>
        <w:ind w:firstLine="540"/>
        <w:jc w:val="both"/>
        <w:rPr>
          <w:rFonts w:ascii="Times New Roman" w:hAnsi="Times New Roman" w:cs="Times New Roman"/>
          <w:sz w:val="24"/>
          <w:szCs w:val="24"/>
        </w:rPr>
      </w:pPr>
      <w:bookmarkStart w:id="9" w:name="P131"/>
      <w:bookmarkEnd w:id="9"/>
      <w:r w:rsidRPr="00F67342">
        <w:rPr>
          <w:rFonts w:ascii="Times New Roman" w:hAnsi="Times New Roman" w:cs="Times New Roman"/>
          <w:sz w:val="24"/>
          <w:szCs w:val="24"/>
        </w:rPr>
        <w:t>30. Консультирование осуществляется по обращениям контролируемых лиц и их представителей.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ходе консультирования даются разъяснения по вопросам, связанным с организацией и осуществлением государственного контроля (надзора).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Консультирование осуществляется без взимания платы.</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Консультирование может осуществляться должностными лицами органа государственного надзора, его территориальных органов по телефону, в письменной форме, посредством </w:t>
      </w:r>
      <w:proofErr w:type="spellStart"/>
      <w:r w:rsidRPr="00F67342">
        <w:rPr>
          <w:rFonts w:ascii="Times New Roman" w:hAnsi="Times New Roman" w:cs="Times New Roman"/>
          <w:sz w:val="24"/>
          <w:szCs w:val="24"/>
        </w:rPr>
        <w:t>видео-конференц-связи</w:t>
      </w:r>
      <w:proofErr w:type="spellEnd"/>
      <w:r w:rsidRPr="00F67342">
        <w:rPr>
          <w:rFonts w:ascii="Times New Roman" w:hAnsi="Times New Roman" w:cs="Times New Roman"/>
          <w:sz w:val="24"/>
          <w:szCs w:val="24"/>
        </w:rPr>
        <w:t>, на личном приеме либо в ходе проведения профилактического мероприятия, контрольного (надзорного) мероприятия.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Консультирование осуществляется по следующим вопросам:</w:t>
      </w:r>
    </w:p>
    <w:p w:rsidR="00F67342" w:rsidRPr="00F67342" w:rsidRDefault="00F67342">
      <w:pPr>
        <w:pStyle w:val="ConsPlusNormal"/>
        <w:spacing w:before="220"/>
        <w:ind w:firstLine="540"/>
        <w:jc w:val="both"/>
        <w:rPr>
          <w:rFonts w:ascii="Times New Roman" w:hAnsi="Times New Roman" w:cs="Times New Roman"/>
          <w:sz w:val="24"/>
          <w:szCs w:val="24"/>
        </w:rPr>
      </w:pPr>
      <w:bookmarkStart w:id="10" w:name="P136"/>
      <w:bookmarkEnd w:id="10"/>
      <w:r w:rsidRPr="00F67342">
        <w:rPr>
          <w:rFonts w:ascii="Times New Roman" w:hAnsi="Times New Roman" w:cs="Times New Roman"/>
          <w:sz w:val="24"/>
          <w:szCs w:val="24"/>
        </w:rPr>
        <w:t xml:space="preserve">разъяснение положений нормативных правовых актов, содержащих обязательные </w:t>
      </w:r>
      <w:r w:rsidRPr="00F67342">
        <w:rPr>
          <w:rFonts w:ascii="Times New Roman" w:hAnsi="Times New Roman" w:cs="Times New Roman"/>
          <w:sz w:val="24"/>
          <w:szCs w:val="24"/>
        </w:rPr>
        <w:lastRenderedPageBreak/>
        <w:t>требования, оценка соблюдения которых осуществляется в рамках государственного контроля (надзора);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разъяснение положений нормативных правовых актов, регламентирующих порядок осуществления государственного контроля (надзора);</w:t>
      </w:r>
    </w:p>
    <w:p w:rsidR="00F67342" w:rsidRPr="00F67342" w:rsidRDefault="00F67342">
      <w:pPr>
        <w:pStyle w:val="ConsPlusNormal"/>
        <w:spacing w:before="220"/>
        <w:ind w:firstLine="540"/>
        <w:jc w:val="both"/>
        <w:rPr>
          <w:rFonts w:ascii="Times New Roman" w:hAnsi="Times New Roman" w:cs="Times New Roman"/>
          <w:sz w:val="24"/>
          <w:szCs w:val="24"/>
        </w:rPr>
      </w:pPr>
      <w:bookmarkStart w:id="11" w:name="P138"/>
      <w:bookmarkEnd w:id="11"/>
      <w:r w:rsidRPr="00F67342">
        <w:rPr>
          <w:rFonts w:ascii="Times New Roman" w:hAnsi="Times New Roman" w:cs="Times New Roman"/>
          <w:sz w:val="24"/>
          <w:szCs w:val="24"/>
        </w:rPr>
        <w:t>порядок обжалования решений органов государственного надзора, действий (бездействия) государственных лесных инспекторов.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органа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государственного надзора в сети "Интернет".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Время консультирования при личном обращении составляет 10 минут.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Консультирование контролируемых лиц при личном обращении осуществляется в специальных помещениях, оборудованных средствами ауди</w:t>
      </w:r>
      <w:proofErr w:type="gramStart"/>
      <w:r w:rsidRPr="00F67342">
        <w:rPr>
          <w:rFonts w:ascii="Times New Roman" w:hAnsi="Times New Roman" w:cs="Times New Roman"/>
          <w:sz w:val="24"/>
          <w:szCs w:val="24"/>
        </w:rPr>
        <w:t>о-</w:t>
      </w:r>
      <w:proofErr w:type="gramEnd"/>
      <w:r w:rsidRPr="00F67342">
        <w:rPr>
          <w:rFonts w:ascii="Times New Roman" w:hAnsi="Times New Roman" w:cs="Times New Roman"/>
          <w:sz w:val="24"/>
          <w:szCs w:val="24"/>
        </w:rPr>
        <w:t xml:space="preserve"> и (или) видеозаписи, о применении которых контролируемое лицо уведомляется до начала консультирования.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Контролируемым лицам, желающим получить консультацию по вопросам, связанным с организацией и осуществлением государственного контроля (надзора), предоставляется право ее получения в порядке очереди.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Срок ожидания в очереди при личном обращении контролируемых лиц не должен превышать 15 минут.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Государственный лесной инспектор, осуществляющий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о порядке обращения в этот орган.</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При осуществлении консультирования государственные лесные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21" w:history="1">
        <w:r w:rsidRPr="00F67342">
          <w:rPr>
            <w:rFonts w:ascii="Times New Roman" w:hAnsi="Times New Roman" w:cs="Times New Roman"/>
            <w:color w:val="0000FF"/>
            <w:sz w:val="24"/>
            <w:szCs w:val="24"/>
          </w:rPr>
          <w:t>законом</w:t>
        </w:r>
      </w:hyperlink>
      <w:r w:rsidRPr="00F67342">
        <w:rPr>
          <w:rFonts w:ascii="Times New Roman" w:hAnsi="Times New Roman" w:cs="Times New Roman"/>
          <w:sz w:val="24"/>
          <w:szCs w:val="24"/>
        </w:rPr>
        <w:t>.</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по вопросам, указанным в </w:t>
      </w:r>
      <w:hyperlink w:anchor="P136" w:history="1">
        <w:r w:rsidRPr="00F67342">
          <w:rPr>
            <w:rFonts w:ascii="Times New Roman" w:hAnsi="Times New Roman" w:cs="Times New Roman"/>
            <w:color w:val="0000FF"/>
            <w:sz w:val="24"/>
            <w:szCs w:val="24"/>
          </w:rPr>
          <w:t>абзацах шестом</w:t>
        </w:r>
      </w:hyperlink>
      <w:r w:rsidRPr="00F67342">
        <w:rPr>
          <w:rFonts w:ascii="Times New Roman" w:hAnsi="Times New Roman" w:cs="Times New Roman"/>
          <w:sz w:val="24"/>
          <w:szCs w:val="24"/>
        </w:rPr>
        <w:t xml:space="preserve"> - </w:t>
      </w:r>
      <w:hyperlink w:anchor="P138" w:history="1">
        <w:r w:rsidRPr="00F67342">
          <w:rPr>
            <w:rFonts w:ascii="Times New Roman" w:hAnsi="Times New Roman" w:cs="Times New Roman"/>
            <w:color w:val="0000FF"/>
            <w:sz w:val="24"/>
            <w:szCs w:val="24"/>
          </w:rPr>
          <w:t>восьмом</w:t>
        </w:r>
      </w:hyperlink>
      <w:r w:rsidRPr="00F67342">
        <w:rPr>
          <w:rFonts w:ascii="Times New Roman" w:hAnsi="Times New Roman" w:cs="Times New Roman"/>
          <w:sz w:val="24"/>
          <w:szCs w:val="24"/>
        </w:rPr>
        <w:t xml:space="preserve"> настоящего пункта.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Учет консультирований осуществляется органом государственного надзора путем ведения журнала учета консультирований (на бумажном носителе либо в электронном виде) по форме, обеспечивающей учет указанной информации.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31. Профилактический визит проводится государственным лесным инспектором в </w:t>
      </w:r>
      <w:r w:rsidRPr="00F67342">
        <w:rPr>
          <w:rFonts w:ascii="Times New Roman" w:hAnsi="Times New Roman" w:cs="Times New Roman"/>
          <w:sz w:val="24"/>
          <w:szCs w:val="24"/>
        </w:rPr>
        <w:lastRenderedPageBreak/>
        <w:t xml:space="preserve">форме профилактической беседы по месту осуществления деятельности контролируемого лица либо путем использования </w:t>
      </w:r>
      <w:proofErr w:type="spellStart"/>
      <w:r w:rsidRPr="00F67342">
        <w:rPr>
          <w:rFonts w:ascii="Times New Roman" w:hAnsi="Times New Roman" w:cs="Times New Roman"/>
          <w:sz w:val="24"/>
          <w:szCs w:val="24"/>
        </w:rPr>
        <w:t>видео-конференц-связи</w:t>
      </w:r>
      <w:proofErr w:type="spellEnd"/>
      <w:r w:rsidRPr="00F67342">
        <w:rPr>
          <w:rFonts w:ascii="Times New Roman" w:hAnsi="Times New Roman" w:cs="Times New Roman"/>
          <w:sz w:val="24"/>
          <w:szCs w:val="24"/>
        </w:rPr>
        <w:t>.</w:t>
      </w:r>
    </w:p>
    <w:p w:rsidR="00F67342" w:rsidRPr="00F67342" w:rsidRDefault="00F67342">
      <w:pPr>
        <w:pStyle w:val="ConsPlusNormal"/>
        <w:spacing w:before="220"/>
        <w:ind w:firstLine="540"/>
        <w:jc w:val="both"/>
        <w:rPr>
          <w:rFonts w:ascii="Times New Roman" w:hAnsi="Times New Roman" w:cs="Times New Roman"/>
          <w:sz w:val="24"/>
          <w:szCs w:val="24"/>
        </w:rPr>
      </w:pPr>
      <w:proofErr w:type="gramStart"/>
      <w:r w:rsidRPr="00F6734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к категории риска.</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В ходе профилактического визита государственным лесным инспектором может осуществляться консультирование контролируемого лица в порядке, установленном </w:t>
      </w:r>
      <w:hyperlink w:anchor="P131" w:history="1">
        <w:r w:rsidRPr="00F67342">
          <w:rPr>
            <w:rFonts w:ascii="Times New Roman" w:hAnsi="Times New Roman" w:cs="Times New Roman"/>
            <w:color w:val="0000FF"/>
            <w:sz w:val="24"/>
            <w:szCs w:val="24"/>
          </w:rPr>
          <w:t>пунктом 30</w:t>
        </w:r>
      </w:hyperlink>
      <w:r w:rsidRPr="00F67342">
        <w:rPr>
          <w:rFonts w:ascii="Times New Roman" w:hAnsi="Times New Roman" w:cs="Times New Roman"/>
          <w:sz w:val="24"/>
          <w:szCs w:val="24"/>
        </w:rPr>
        <w:t xml:space="preserve"> настоящего Положения, а также </w:t>
      </w:r>
      <w:hyperlink r:id="rId22" w:history="1">
        <w:r w:rsidRPr="00F67342">
          <w:rPr>
            <w:rFonts w:ascii="Times New Roman" w:hAnsi="Times New Roman" w:cs="Times New Roman"/>
            <w:color w:val="0000FF"/>
            <w:sz w:val="24"/>
            <w:szCs w:val="24"/>
          </w:rPr>
          <w:t>статьей 50</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использования лесов и (или) лесных участков, части лесных участков.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органом государственного надзора не </w:t>
      </w:r>
      <w:proofErr w:type="gramStart"/>
      <w:r w:rsidRPr="00F67342">
        <w:rPr>
          <w:rFonts w:ascii="Times New Roman" w:hAnsi="Times New Roman" w:cs="Times New Roman"/>
          <w:sz w:val="24"/>
          <w:szCs w:val="24"/>
        </w:rPr>
        <w:t>позднее</w:t>
      </w:r>
      <w:proofErr w:type="gramEnd"/>
      <w:r w:rsidRPr="00F67342">
        <w:rPr>
          <w:rFonts w:ascii="Times New Roman" w:hAnsi="Times New Roman" w:cs="Times New Roman"/>
          <w:sz w:val="24"/>
          <w:szCs w:val="24"/>
        </w:rPr>
        <w:t xml:space="preserve">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3" w:history="1">
        <w:r w:rsidRPr="00F67342">
          <w:rPr>
            <w:rFonts w:ascii="Times New Roman" w:hAnsi="Times New Roman" w:cs="Times New Roman"/>
            <w:color w:val="0000FF"/>
            <w:sz w:val="24"/>
            <w:szCs w:val="24"/>
          </w:rPr>
          <w:t>частью 4 статьи 21</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государственного лесного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F67342">
        <w:rPr>
          <w:rFonts w:ascii="Times New Roman" w:hAnsi="Times New Roman" w:cs="Times New Roman"/>
          <w:sz w:val="24"/>
          <w:szCs w:val="24"/>
        </w:rPr>
        <w:t>позднее</w:t>
      </w:r>
      <w:proofErr w:type="gramEnd"/>
      <w:r w:rsidRPr="00F67342">
        <w:rPr>
          <w:rFonts w:ascii="Times New Roman" w:hAnsi="Times New Roman" w:cs="Times New Roman"/>
          <w:sz w:val="24"/>
          <w:szCs w:val="24"/>
        </w:rPr>
        <w:t xml:space="preserve"> чем за 3 рабочих дня до дня его проведения.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Срок проведения профилактического визита (обязательного профилактического визита) определяется государственным лесным инспектором самостоятельно и не может превышать один рабочий день.</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Учет профилактических визитов, в том числе обязательных, осуществляется в порядке, определяемом каждым органом государственного надзора.</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Title"/>
        <w:jc w:val="center"/>
        <w:outlineLvl w:val="1"/>
        <w:rPr>
          <w:rFonts w:ascii="Times New Roman" w:hAnsi="Times New Roman" w:cs="Times New Roman"/>
          <w:sz w:val="24"/>
          <w:szCs w:val="24"/>
        </w:rPr>
      </w:pPr>
      <w:r w:rsidRPr="00F67342">
        <w:rPr>
          <w:rFonts w:ascii="Times New Roman" w:hAnsi="Times New Roman" w:cs="Times New Roman"/>
          <w:sz w:val="24"/>
          <w:szCs w:val="24"/>
        </w:rPr>
        <w:t>IV. Осуществление государственного контроля (надзора)</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32. Органы государственного надзора осуществляют государственный контроль (надзор) посредством проведения: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контрольных (надзорных) мероприятий, проводимых при взаимодействии с контролируемым лицом;</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контрольных (надзорных) мероприятий, проводимых без взаимодействия с контролируемым лицом.</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lastRenderedPageBreak/>
        <w:t>33. Контрольные (надзорные) мероприятия проводятся на плановой и внеплановой основе.</w:t>
      </w:r>
    </w:p>
    <w:p w:rsidR="00F67342" w:rsidRPr="00F67342" w:rsidRDefault="00F67342">
      <w:pPr>
        <w:pStyle w:val="ConsPlusNormal"/>
        <w:spacing w:before="220"/>
        <w:ind w:firstLine="540"/>
        <w:jc w:val="both"/>
        <w:rPr>
          <w:rFonts w:ascii="Times New Roman" w:hAnsi="Times New Roman" w:cs="Times New Roman"/>
          <w:sz w:val="24"/>
          <w:szCs w:val="24"/>
        </w:rPr>
      </w:pPr>
      <w:bookmarkStart w:id="12" w:name="P165"/>
      <w:bookmarkEnd w:id="12"/>
      <w:r w:rsidRPr="00F67342">
        <w:rPr>
          <w:rFonts w:ascii="Times New Roman" w:hAnsi="Times New Roman" w:cs="Times New Roman"/>
          <w:sz w:val="24"/>
          <w:szCs w:val="24"/>
        </w:rPr>
        <w:t>34. На плановой основе проводятся: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инспекционный визит;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рейдовый 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документарная проверка;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выездная проверка.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35. На внеплановой основе проводятся: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инспекционный визит;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рейдовый 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выездная проверка;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наблюдение за соблюдением обязательных требований;</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д</w:t>
      </w:r>
      <w:proofErr w:type="spellEnd"/>
      <w:r w:rsidRPr="00F67342">
        <w:rPr>
          <w:rFonts w:ascii="Times New Roman" w:hAnsi="Times New Roman" w:cs="Times New Roman"/>
          <w:sz w:val="24"/>
          <w:szCs w:val="24"/>
        </w:rPr>
        <w:t>) выездное обследование.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36.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37. В рамках осуществления государственного контроля (надзора) при взаимодействии с контролируемым лицом проводятся следующие контрольные (надзорные) мероприятия: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а) инспекционный визит (проводится в порядке, определенном </w:t>
      </w:r>
      <w:hyperlink r:id="rId24" w:history="1">
        <w:r w:rsidRPr="00F67342">
          <w:rPr>
            <w:rFonts w:ascii="Times New Roman" w:hAnsi="Times New Roman" w:cs="Times New Roman"/>
            <w:color w:val="0000FF"/>
            <w:sz w:val="24"/>
            <w:szCs w:val="24"/>
          </w:rPr>
          <w:t>статьей 70</w:t>
        </w:r>
      </w:hyperlink>
      <w:r w:rsidRPr="00F67342">
        <w:rPr>
          <w:rFonts w:ascii="Times New Roman" w:hAnsi="Times New Roman" w:cs="Times New Roman"/>
          <w:sz w:val="24"/>
          <w:szCs w:val="24"/>
        </w:rPr>
        <w:t xml:space="preserve"> Федерального закона), в ходе которого могут совершаться следующие контрольные (надзорные) действия: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опрос;</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инструментальное обследование;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получение письменных объяснений;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б) рейдовый осмотр (проводится в порядке, определенном </w:t>
      </w:r>
      <w:hyperlink r:id="rId25" w:history="1">
        <w:r w:rsidRPr="00F67342">
          <w:rPr>
            <w:rFonts w:ascii="Times New Roman" w:hAnsi="Times New Roman" w:cs="Times New Roman"/>
            <w:color w:val="0000FF"/>
            <w:sz w:val="24"/>
            <w:szCs w:val="24"/>
          </w:rPr>
          <w:t>статьей 71</w:t>
        </w:r>
      </w:hyperlink>
      <w:r w:rsidRPr="00F67342">
        <w:rPr>
          <w:rFonts w:ascii="Times New Roman" w:hAnsi="Times New Roman" w:cs="Times New Roman"/>
          <w:sz w:val="24"/>
          <w:szCs w:val="24"/>
        </w:rPr>
        <w:t xml:space="preserve"> Федерального закона), в ходе которого могут совершаться следующие контрольные (надзорные) действия: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досмотр;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опрос;</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инструментальное обследование;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lastRenderedPageBreak/>
        <w:t>получение письменных объяснений;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истребование документов;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в) документарная проверка (проводится в порядке, определенном </w:t>
      </w:r>
      <w:hyperlink r:id="rId26" w:history="1">
        <w:r w:rsidRPr="00F67342">
          <w:rPr>
            <w:rFonts w:ascii="Times New Roman" w:hAnsi="Times New Roman" w:cs="Times New Roman"/>
            <w:color w:val="0000FF"/>
            <w:sz w:val="24"/>
            <w:szCs w:val="24"/>
          </w:rPr>
          <w:t>статьей 72</w:t>
        </w:r>
      </w:hyperlink>
      <w:r w:rsidRPr="00F67342">
        <w:rPr>
          <w:rFonts w:ascii="Times New Roman" w:hAnsi="Times New Roman" w:cs="Times New Roman"/>
          <w:sz w:val="24"/>
          <w:szCs w:val="24"/>
        </w:rPr>
        <w:t xml:space="preserve"> Федерального закона), в ходе которой могут совершаться следующие контрольные (надзорные) действия: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получение письменных объяснений;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истребование документов;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выездная проверка, в ходе которой могут совершаться следующие контрольные (надзорные) действия: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досмотр;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опрос;</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испытание;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экспертиза;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отбор проб (образцов);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инструментальное обследование;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получение письменных объяснений;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истребование документов.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38. Порядок, </w:t>
      </w:r>
      <w:proofErr w:type="gramStart"/>
      <w:r w:rsidRPr="00F67342">
        <w:rPr>
          <w:rFonts w:ascii="Times New Roman" w:hAnsi="Times New Roman" w:cs="Times New Roman"/>
          <w:sz w:val="24"/>
          <w:szCs w:val="24"/>
        </w:rPr>
        <w:t>объем</w:t>
      </w:r>
      <w:proofErr w:type="gramEnd"/>
      <w:r w:rsidRPr="00F67342">
        <w:rPr>
          <w:rFonts w:ascii="Times New Roman" w:hAnsi="Times New Roman" w:cs="Times New Roman"/>
          <w:sz w:val="24"/>
          <w:szCs w:val="24"/>
        </w:rPr>
        <w:t xml:space="preserve">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и сроков, установленных </w:t>
      </w:r>
      <w:hyperlink r:id="rId27" w:history="1">
        <w:r w:rsidRPr="00F67342">
          <w:rPr>
            <w:rFonts w:ascii="Times New Roman" w:hAnsi="Times New Roman" w:cs="Times New Roman"/>
            <w:color w:val="0000FF"/>
            <w:sz w:val="24"/>
            <w:szCs w:val="24"/>
          </w:rPr>
          <w:t>статьей 73</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Срок проведения выездной проверки составляет не более 10 рабочих дней.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39. </w:t>
      </w:r>
      <w:proofErr w:type="gramStart"/>
      <w:r w:rsidRPr="00F67342">
        <w:rPr>
          <w:rFonts w:ascii="Times New Roman" w:hAnsi="Times New Roman" w:cs="Times New Roman"/>
          <w:sz w:val="24"/>
          <w:szCs w:val="24"/>
        </w:rP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r w:rsidRPr="00F67342">
        <w:rPr>
          <w:rFonts w:ascii="Times New Roman" w:hAnsi="Times New Roman" w:cs="Times New Roman"/>
          <w:sz w:val="24"/>
          <w:szCs w:val="24"/>
        </w:rPr>
        <w:t xml:space="preserve"> Отбор проб (образцов) включает в себя последовательность следующих действий: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определение (выбор) проб (образцов), подлежащих отбору, и точек отбора;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отбор пробы (образца) и их упаковка.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lastRenderedPageBreak/>
        <w:t>40. 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 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 в котором указываются: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номер и дата составления протокола;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порядковый номер каждой пробы (образца), если их отобрано более 2;</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в) наименование продукции, предмета, проба (образец) </w:t>
      </w:r>
      <w:proofErr w:type="gramStart"/>
      <w:r w:rsidRPr="00F67342">
        <w:rPr>
          <w:rFonts w:ascii="Times New Roman" w:hAnsi="Times New Roman" w:cs="Times New Roman"/>
          <w:sz w:val="24"/>
          <w:szCs w:val="24"/>
        </w:rPr>
        <w:t>которых</w:t>
      </w:r>
      <w:proofErr w:type="gramEnd"/>
      <w:r w:rsidRPr="00F67342">
        <w:rPr>
          <w:rFonts w:ascii="Times New Roman" w:hAnsi="Times New Roman" w:cs="Times New Roman"/>
          <w:sz w:val="24"/>
          <w:szCs w:val="24"/>
        </w:rPr>
        <w:t xml:space="preserve"> отобрана;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сорт или категория продукции (при их наличии);</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д</w:t>
      </w:r>
      <w:proofErr w:type="spellEnd"/>
      <w:r w:rsidRPr="00F67342">
        <w:rPr>
          <w:rFonts w:ascii="Times New Roman" w:hAnsi="Times New Roman" w:cs="Times New Roman"/>
          <w:sz w:val="24"/>
          <w:szCs w:val="24"/>
        </w:rPr>
        <w:t>) дата изготовления продукции;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е) наименование и местонахождение изготовителя (предприятия, наименование судна) или отправителя и страны;</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ж) обозначение документа, в соответствии с которым изготовлена продукция (при наличии), договора (контракта);</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з</w:t>
      </w:r>
      <w:proofErr w:type="spellEnd"/>
      <w:r w:rsidRPr="00F67342">
        <w:rPr>
          <w:rFonts w:ascii="Times New Roman" w:hAnsi="Times New Roman" w:cs="Times New Roman"/>
          <w:sz w:val="24"/>
          <w:szCs w:val="24"/>
        </w:rPr>
        <w:t>) дата и место отбора пробы;</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и) номер партии (при его наличии);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к) объем или масса партии;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л) номер ассортиментного знака и (или) изготовителя продукции (при их наличии);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м) номер единицы тары, из которой отобрана проба;</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н</w:t>
      </w:r>
      <w:proofErr w:type="spellEnd"/>
      <w:r w:rsidRPr="00F67342">
        <w:rPr>
          <w:rFonts w:ascii="Times New Roman" w:hAnsi="Times New Roman" w:cs="Times New Roman"/>
          <w:sz w:val="24"/>
          <w:szCs w:val="24"/>
        </w:rPr>
        <w:t>) масса, объем или число проб;</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 срок и условия хранения пробы до испытаний;</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п</w:t>
      </w:r>
      <w:proofErr w:type="spellEnd"/>
      <w:r w:rsidRPr="00F67342">
        <w:rPr>
          <w:rFonts w:ascii="Times New Roman" w:hAnsi="Times New Roman" w:cs="Times New Roman"/>
          <w:sz w:val="24"/>
          <w:szCs w:val="24"/>
        </w:rPr>
        <w:t>) цель направления пробы;</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р</w:t>
      </w:r>
      <w:proofErr w:type="spellEnd"/>
      <w:r w:rsidRPr="00F67342">
        <w:rPr>
          <w:rFonts w:ascii="Times New Roman" w:hAnsi="Times New Roman" w:cs="Times New Roman"/>
          <w:sz w:val="24"/>
          <w:szCs w:val="24"/>
        </w:rPr>
        <w:t>) наименование и адрес юридического лица (поставщика, приемщика или органа контроля), по поручению которого проводится отбор проб или выборок;</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с) фамилии и должности лиц, отобравших пробу.</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41. Отобранные пробы (образцы) прилагаются к протоколу отбора проб (образцов).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Виды продукции (товаров), в отношении которых не может осуществляться отбор образцов, отсутствуют.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lastRenderedPageBreak/>
        <w:t>Предельный вес проб (образцов) составляет 10 кг.</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42. Проведение досмотра при осуществлении контрольных (надзорных) мероприятий в отсутствие контролируемого лица или его представителя не допускается.</w:t>
      </w:r>
    </w:p>
    <w:p w:rsidR="00F67342" w:rsidRPr="00F67342" w:rsidRDefault="00F67342">
      <w:pPr>
        <w:pStyle w:val="ConsPlusNormal"/>
        <w:spacing w:before="220"/>
        <w:ind w:firstLine="540"/>
        <w:jc w:val="both"/>
        <w:rPr>
          <w:rFonts w:ascii="Times New Roman" w:hAnsi="Times New Roman" w:cs="Times New Roman"/>
          <w:sz w:val="24"/>
          <w:szCs w:val="24"/>
        </w:rPr>
      </w:pPr>
      <w:proofErr w:type="gramStart"/>
      <w:r w:rsidRPr="00F67342">
        <w:rPr>
          <w:rFonts w:ascii="Times New Roman" w:hAnsi="Times New Roman" w:cs="Times New Roman"/>
          <w:sz w:val="24"/>
          <w:szCs w:val="24"/>
        </w:rPr>
        <w:t>В случае представления индивидуальным предпринимателем, гражданином, являющимися контролируемыми лицами, в орган государственного надзора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(временной нетрудоспособности индивидуального предпринимателя, гражданина, нахождения в служебной командировке в ином населенном пункте) орган государственного надзора переносит проведение контрольного (надзорного) мероприятия на срок, необходимый для устранения указанных обстоятельств, послуживших поводом для такого обращения</w:t>
      </w:r>
      <w:proofErr w:type="gramEnd"/>
      <w:r w:rsidRPr="00F67342">
        <w:rPr>
          <w:rFonts w:ascii="Times New Roman" w:hAnsi="Times New Roman" w:cs="Times New Roman"/>
          <w:sz w:val="24"/>
          <w:szCs w:val="24"/>
        </w:rPr>
        <w:t xml:space="preserve"> индивидуального предпринимателя, гражданина.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43. Без взаимодействия с контролируемым лицом проводятся следующие контрольные (надзорные) мероприятия: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а) наблюдение за соблюдением обязательных требований (проводится в порядке, определенном </w:t>
      </w:r>
      <w:hyperlink r:id="rId28" w:history="1">
        <w:r w:rsidRPr="00F67342">
          <w:rPr>
            <w:rFonts w:ascii="Times New Roman" w:hAnsi="Times New Roman" w:cs="Times New Roman"/>
            <w:color w:val="0000FF"/>
            <w:sz w:val="24"/>
            <w:szCs w:val="24"/>
          </w:rPr>
          <w:t>статьей 74</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б) выездное обследование (проводится в порядке, определенном </w:t>
      </w:r>
      <w:hyperlink r:id="rId29" w:history="1">
        <w:r w:rsidRPr="00F67342">
          <w:rPr>
            <w:rFonts w:ascii="Times New Roman" w:hAnsi="Times New Roman" w:cs="Times New Roman"/>
            <w:color w:val="0000FF"/>
            <w:sz w:val="24"/>
            <w:szCs w:val="24"/>
          </w:rPr>
          <w:t>статьей 75</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44.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а) осмотр;</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б) отбор проб (образцов);</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инструментальное обследование (с применением видеозаписи);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г) экспертиза.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45. </w:t>
      </w:r>
      <w:proofErr w:type="gramStart"/>
      <w:r w:rsidRPr="00F67342">
        <w:rPr>
          <w:rFonts w:ascii="Times New Roman" w:hAnsi="Times New Roman" w:cs="Times New Roman"/>
          <w:sz w:val="24"/>
          <w:szCs w:val="24"/>
        </w:rPr>
        <w:t>Государственные лесные инспектора при проведении контрольного (надзорного)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w:t>
      </w:r>
      <w:proofErr w:type="gramEnd"/>
      <w:r w:rsidRPr="00F67342">
        <w:rPr>
          <w:rFonts w:ascii="Times New Roman" w:hAnsi="Times New Roman" w:cs="Times New Roman"/>
          <w:sz w:val="24"/>
          <w:szCs w:val="24"/>
        </w:rPr>
        <w:t xml:space="preserve"> в указанных случаях)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начале видеосъемки должностное лицо, проводящее контрольное (надзорное) мероприятие, объявляет о том, кем осуществляется фиксация, о дате проведения фиксации и месте, какое контрольное (надзорное) мероприятие проводится и какое контрольное (</w:t>
      </w:r>
      <w:proofErr w:type="gramStart"/>
      <w:r w:rsidRPr="00F67342">
        <w:rPr>
          <w:rFonts w:ascii="Times New Roman" w:hAnsi="Times New Roman" w:cs="Times New Roman"/>
          <w:sz w:val="24"/>
          <w:szCs w:val="24"/>
        </w:rPr>
        <w:t xml:space="preserve">надзорное) </w:t>
      </w:r>
      <w:proofErr w:type="gramEnd"/>
      <w:r w:rsidRPr="00F67342">
        <w:rPr>
          <w:rFonts w:ascii="Times New Roman" w:hAnsi="Times New Roman" w:cs="Times New Roman"/>
          <w:sz w:val="24"/>
          <w:szCs w:val="24"/>
        </w:rPr>
        <w:t xml:space="preserve">действие выполняется, участвующие лица представляются на видеозапись, называя фамилию, имя и отчество (при наличии), место работы и должность, а также </w:t>
      </w:r>
      <w:r w:rsidRPr="00F67342">
        <w:rPr>
          <w:rFonts w:ascii="Times New Roman" w:hAnsi="Times New Roman" w:cs="Times New Roman"/>
          <w:sz w:val="24"/>
          <w:szCs w:val="24"/>
        </w:rPr>
        <w:lastRenderedPageBreak/>
        <w:t>статус участника.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При производстве видеосъемки должностное лицо, проводящее контрольное (надзорное) мероприятие, устно поясняет фиксируемые действия участвующих лиц, </w:t>
      </w:r>
      <w:proofErr w:type="spellStart"/>
      <w:r w:rsidRPr="00F67342">
        <w:rPr>
          <w:rFonts w:ascii="Times New Roman" w:hAnsi="Times New Roman" w:cs="Times New Roman"/>
          <w:sz w:val="24"/>
          <w:szCs w:val="24"/>
        </w:rPr>
        <w:t>поименовывает</w:t>
      </w:r>
      <w:proofErr w:type="spellEnd"/>
      <w:r w:rsidRPr="00F67342">
        <w:rPr>
          <w:rFonts w:ascii="Times New Roman" w:hAnsi="Times New Roman" w:cs="Times New Roman"/>
          <w:sz w:val="24"/>
          <w:szCs w:val="24"/>
        </w:rPr>
        <w:t xml:space="preserve"> и описывает фиксируемые объекты, предметы, события, а также дату и время съемки.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В случае приостановки видеозаписи должностным лицом, проводящим контрольное (надзорное)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Содержание видеозаписи подлежит отражению в акте контрольного (надзорного) действия.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 контрольного (надзорного) мероприятия.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45(1). Ключевым показателем государственного контроля (надзора) является отношение вреда, причиненного лесам и находящимся в них природным объектам вследствие нарушений лесного законодательства, совершенных контролируемыми лицами, к общему объему охраняемых законом ценностей (процентов) (далее - ключевой показатель).</w:t>
      </w:r>
    </w:p>
    <w:p w:rsidR="00F67342" w:rsidRPr="00F67342" w:rsidRDefault="00F67342">
      <w:pPr>
        <w:pStyle w:val="ConsPlusNormal"/>
        <w:jc w:val="both"/>
        <w:rPr>
          <w:rFonts w:ascii="Times New Roman" w:hAnsi="Times New Roman" w:cs="Times New Roman"/>
          <w:sz w:val="24"/>
          <w:szCs w:val="24"/>
        </w:rPr>
      </w:pPr>
      <w:r w:rsidRPr="00F67342">
        <w:rPr>
          <w:rFonts w:ascii="Times New Roman" w:hAnsi="Times New Roman" w:cs="Times New Roman"/>
          <w:sz w:val="24"/>
          <w:szCs w:val="24"/>
        </w:rPr>
        <w:t>(</w:t>
      </w:r>
      <w:proofErr w:type="gramStart"/>
      <w:r w:rsidRPr="00F67342">
        <w:rPr>
          <w:rFonts w:ascii="Times New Roman" w:hAnsi="Times New Roman" w:cs="Times New Roman"/>
          <w:sz w:val="24"/>
          <w:szCs w:val="24"/>
        </w:rPr>
        <w:t>п</w:t>
      </w:r>
      <w:proofErr w:type="gramEnd"/>
      <w:r w:rsidRPr="00F67342">
        <w:rPr>
          <w:rFonts w:ascii="Times New Roman" w:hAnsi="Times New Roman" w:cs="Times New Roman"/>
          <w:sz w:val="24"/>
          <w:szCs w:val="24"/>
        </w:rPr>
        <w:t xml:space="preserve">. 45(1) введен </w:t>
      </w:r>
      <w:hyperlink r:id="rId30" w:history="1">
        <w:r w:rsidRPr="00F67342">
          <w:rPr>
            <w:rFonts w:ascii="Times New Roman" w:hAnsi="Times New Roman" w:cs="Times New Roman"/>
            <w:color w:val="0000FF"/>
            <w:sz w:val="24"/>
            <w:szCs w:val="24"/>
          </w:rPr>
          <w:t>Постановлением</w:t>
        </w:r>
      </w:hyperlink>
      <w:r w:rsidRPr="00F67342">
        <w:rPr>
          <w:rFonts w:ascii="Times New Roman" w:hAnsi="Times New Roman" w:cs="Times New Roman"/>
          <w:sz w:val="24"/>
          <w:szCs w:val="24"/>
        </w:rPr>
        <w:t xml:space="preserve"> Правительства РФ от 01.12.2021 N 2164)</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45(2). Ключевой показатель рассчитывается по формуле:</w:t>
      </w:r>
    </w:p>
    <w:p w:rsidR="00F67342" w:rsidRPr="00F67342" w:rsidRDefault="00F67342">
      <w:pPr>
        <w:pStyle w:val="ConsPlusNormal"/>
        <w:jc w:val="both"/>
        <w:rPr>
          <w:rFonts w:ascii="Times New Roman" w:hAnsi="Times New Roman" w:cs="Times New Roman"/>
          <w:sz w:val="24"/>
          <w:szCs w:val="24"/>
        </w:rPr>
      </w:pPr>
    </w:p>
    <w:p w:rsidR="00F67342" w:rsidRPr="00F67342" w:rsidRDefault="00F67342">
      <w:pPr>
        <w:pStyle w:val="ConsPlusNormal"/>
        <w:jc w:val="center"/>
        <w:rPr>
          <w:rFonts w:ascii="Times New Roman" w:hAnsi="Times New Roman" w:cs="Times New Roman"/>
          <w:sz w:val="24"/>
          <w:szCs w:val="24"/>
        </w:rPr>
      </w:pPr>
      <w:proofErr w:type="gramStart"/>
      <w:r w:rsidRPr="00F67342">
        <w:rPr>
          <w:rFonts w:ascii="Times New Roman" w:hAnsi="Times New Roman" w:cs="Times New Roman"/>
          <w:sz w:val="24"/>
          <w:szCs w:val="24"/>
        </w:rPr>
        <w:t>КП = (</w:t>
      </w:r>
      <w:proofErr w:type="spellStart"/>
      <w:r w:rsidRPr="00F67342">
        <w:rPr>
          <w:rFonts w:ascii="Times New Roman" w:hAnsi="Times New Roman" w:cs="Times New Roman"/>
          <w:sz w:val="24"/>
          <w:szCs w:val="24"/>
        </w:rPr>
        <w:t>В</w:t>
      </w:r>
      <w:r w:rsidRPr="00F67342">
        <w:rPr>
          <w:rFonts w:ascii="Times New Roman" w:hAnsi="Times New Roman" w:cs="Times New Roman"/>
          <w:sz w:val="24"/>
          <w:szCs w:val="24"/>
          <w:vertAlign w:val="subscript"/>
        </w:rPr>
        <w:t>общ</w:t>
      </w:r>
      <w:proofErr w:type="spellEnd"/>
      <w:r w:rsidRPr="00F67342">
        <w:rPr>
          <w:rFonts w:ascii="Times New Roman" w:hAnsi="Times New Roman" w:cs="Times New Roman"/>
          <w:sz w:val="24"/>
          <w:szCs w:val="24"/>
          <w:vertAlign w:val="subscript"/>
        </w:rPr>
        <w:t>.</w:t>
      </w:r>
      <w:proofErr w:type="gramEnd"/>
      <w:r w:rsidRPr="00F67342">
        <w:rPr>
          <w:rFonts w:ascii="Times New Roman" w:hAnsi="Times New Roman" w:cs="Times New Roman"/>
          <w:sz w:val="24"/>
          <w:szCs w:val="24"/>
        </w:rPr>
        <w:t xml:space="preserve"> / ВВ</w:t>
      </w:r>
      <w:proofErr w:type="gramStart"/>
      <w:r w:rsidRPr="00F67342">
        <w:rPr>
          <w:rFonts w:ascii="Times New Roman" w:hAnsi="Times New Roman" w:cs="Times New Roman"/>
          <w:sz w:val="24"/>
          <w:szCs w:val="24"/>
        </w:rPr>
        <w:t>П(</w:t>
      </w:r>
      <w:proofErr w:type="gramEnd"/>
      <w:r w:rsidRPr="00F67342">
        <w:rPr>
          <w:rFonts w:ascii="Times New Roman" w:hAnsi="Times New Roman" w:cs="Times New Roman"/>
          <w:sz w:val="24"/>
          <w:szCs w:val="24"/>
        </w:rPr>
        <w:t xml:space="preserve">ВРП)) </w:t>
      </w:r>
      <w:proofErr w:type="spellStart"/>
      <w:r w:rsidRPr="00F67342">
        <w:rPr>
          <w:rFonts w:ascii="Times New Roman" w:hAnsi="Times New Roman" w:cs="Times New Roman"/>
          <w:sz w:val="24"/>
          <w:szCs w:val="24"/>
        </w:rPr>
        <w:t>x</w:t>
      </w:r>
      <w:proofErr w:type="spellEnd"/>
      <w:r w:rsidRPr="00F67342">
        <w:rPr>
          <w:rFonts w:ascii="Times New Roman" w:hAnsi="Times New Roman" w:cs="Times New Roman"/>
          <w:sz w:val="24"/>
          <w:szCs w:val="24"/>
        </w:rPr>
        <w:t xml:space="preserve"> 100,</w:t>
      </w:r>
    </w:p>
    <w:p w:rsidR="00F67342" w:rsidRPr="00F67342" w:rsidRDefault="00F67342">
      <w:pPr>
        <w:pStyle w:val="ConsPlusNormal"/>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где:</w:t>
      </w:r>
    </w:p>
    <w:p w:rsidR="00F67342" w:rsidRPr="00F67342" w:rsidRDefault="00F67342">
      <w:pPr>
        <w:pStyle w:val="ConsPlusNormal"/>
        <w:spacing w:before="220"/>
        <w:ind w:firstLine="540"/>
        <w:jc w:val="both"/>
        <w:rPr>
          <w:rFonts w:ascii="Times New Roman" w:hAnsi="Times New Roman" w:cs="Times New Roman"/>
          <w:sz w:val="24"/>
          <w:szCs w:val="24"/>
        </w:rPr>
      </w:pPr>
      <w:proofErr w:type="spellStart"/>
      <w:r w:rsidRPr="00F67342">
        <w:rPr>
          <w:rFonts w:ascii="Times New Roman" w:hAnsi="Times New Roman" w:cs="Times New Roman"/>
          <w:sz w:val="24"/>
          <w:szCs w:val="24"/>
        </w:rPr>
        <w:t>В</w:t>
      </w:r>
      <w:r w:rsidRPr="00F67342">
        <w:rPr>
          <w:rFonts w:ascii="Times New Roman" w:hAnsi="Times New Roman" w:cs="Times New Roman"/>
          <w:sz w:val="24"/>
          <w:szCs w:val="24"/>
          <w:vertAlign w:val="subscript"/>
        </w:rPr>
        <w:t>общ</w:t>
      </w:r>
      <w:proofErr w:type="spellEnd"/>
      <w:r w:rsidRPr="00F67342">
        <w:rPr>
          <w:rFonts w:ascii="Times New Roman" w:hAnsi="Times New Roman" w:cs="Times New Roman"/>
          <w:sz w:val="24"/>
          <w:szCs w:val="24"/>
          <w:vertAlign w:val="subscript"/>
        </w:rPr>
        <w:t>.</w:t>
      </w:r>
      <w:r w:rsidRPr="00F67342">
        <w:rPr>
          <w:rFonts w:ascii="Times New Roman" w:hAnsi="Times New Roman" w:cs="Times New Roman"/>
          <w:sz w:val="24"/>
          <w:szCs w:val="24"/>
        </w:rPr>
        <w:t xml:space="preserve"> - вред, причиненный лесам и находящимся в них природным объектам вследствие нарушений лесного законодательства за отчетный период, совершенных контролируемыми лицами (тыс. рублей);</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ВВП - </w:t>
      </w:r>
      <w:proofErr w:type="spellStart"/>
      <w:r w:rsidRPr="00F67342">
        <w:rPr>
          <w:rFonts w:ascii="Times New Roman" w:hAnsi="Times New Roman" w:cs="Times New Roman"/>
          <w:sz w:val="24"/>
          <w:szCs w:val="24"/>
        </w:rPr>
        <w:t>валовый</w:t>
      </w:r>
      <w:proofErr w:type="spellEnd"/>
      <w:r w:rsidRPr="00F67342">
        <w:rPr>
          <w:rFonts w:ascii="Times New Roman" w:hAnsi="Times New Roman" w:cs="Times New Roman"/>
          <w:sz w:val="24"/>
          <w:szCs w:val="24"/>
        </w:rPr>
        <w:t xml:space="preserve"> внутренний продукт;</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ВРП - </w:t>
      </w:r>
      <w:proofErr w:type="spellStart"/>
      <w:r w:rsidRPr="00F67342">
        <w:rPr>
          <w:rFonts w:ascii="Times New Roman" w:hAnsi="Times New Roman" w:cs="Times New Roman"/>
          <w:sz w:val="24"/>
          <w:szCs w:val="24"/>
        </w:rPr>
        <w:t>валовый</w:t>
      </w:r>
      <w:proofErr w:type="spellEnd"/>
      <w:r w:rsidRPr="00F67342">
        <w:rPr>
          <w:rFonts w:ascii="Times New Roman" w:hAnsi="Times New Roman" w:cs="Times New Roman"/>
          <w:sz w:val="24"/>
          <w:szCs w:val="24"/>
        </w:rPr>
        <w:t xml:space="preserve"> региональный продукт.</w:t>
      </w:r>
    </w:p>
    <w:p w:rsidR="00F67342" w:rsidRPr="00F67342" w:rsidRDefault="00F67342">
      <w:pPr>
        <w:pStyle w:val="ConsPlusNormal"/>
        <w:jc w:val="both"/>
        <w:rPr>
          <w:rFonts w:ascii="Times New Roman" w:hAnsi="Times New Roman" w:cs="Times New Roman"/>
          <w:sz w:val="24"/>
          <w:szCs w:val="24"/>
        </w:rPr>
      </w:pPr>
      <w:r w:rsidRPr="00F67342">
        <w:rPr>
          <w:rFonts w:ascii="Times New Roman" w:hAnsi="Times New Roman" w:cs="Times New Roman"/>
          <w:sz w:val="24"/>
          <w:szCs w:val="24"/>
        </w:rPr>
        <w:t xml:space="preserve">(п. 45(2) </w:t>
      </w:r>
      <w:proofErr w:type="gramStart"/>
      <w:r w:rsidRPr="00F67342">
        <w:rPr>
          <w:rFonts w:ascii="Times New Roman" w:hAnsi="Times New Roman" w:cs="Times New Roman"/>
          <w:sz w:val="24"/>
          <w:szCs w:val="24"/>
        </w:rPr>
        <w:t>введен</w:t>
      </w:r>
      <w:proofErr w:type="gramEnd"/>
      <w:r w:rsidRPr="00F67342">
        <w:rPr>
          <w:rFonts w:ascii="Times New Roman" w:hAnsi="Times New Roman" w:cs="Times New Roman"/>
          <w:sz w:val="24"/>
          <w:szCs w:val="24"/>
        </w:rPr>
        <w:t xml:space="preserve"> </w:t>
      </w:r>
      <w:hyperlink r:id="rId31" w:history="1">
        <w:r w:rsidRPr="00F67342">
          <w:rPr>
            <w:rFonts w:ascii="Times New Roman" w:hAnsi="Times New Roman" w:cs="Times New Roman"/>
            <w:color w:val="0000FF"/>
            <w:sz w:val="24"/>
            <w:szCs w:val="24"/>
          </w:rPr>
          <w:t>Постановлением</w:t>
        </w:r>
      </w:hyperlink>
      <w:r w:rsidRPr="00F67342">
        <w:rPr>
          <w:rFonts w:ascii="Times New Roman" w:hAnsi="Times New Roman" w:cs="Times New Roman"/>
          <w:sz w:val="24"/>
          <w:szCs w:val="24"/>
        </w:rPr>
        <w:t xml:space="preserve"> Правительства РФ от 01.12.2021 N 2164)</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45(3). Отчетным периодом для расчета значения ключевого показателя является календарный год.</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Ключевой показатель устанавливается в отношении каждого из органов государственного надзора, указанных в </w:t>
      </w:r>
      <w:hyperlink w:anchor="P40" w:history="1">
        <w:r w:rsidRPr="00F67342">
          <w:rPr>
            <w:rFonts w:ascii="Times New Roman" w:hAnsi="Times New Roman" w:cs="Times New Roman"/>
            <w:color w:val="0000FF"/>
            <w:sz w:val="24"/>
            <w:szCs w:val="24"/>
          </w:rPr>
          <w:t>подпунктах "а"</w:t>
        </w:r>
      </w:hyperlink>
      <w:r w:rsidRPr="00F67342">
        <w:rPr>
          <w:rFonts w:ascii="Times New Roman" w:hAnsi="Times New Roman" w:cs="Times New Roman"/>
          <w:sz w:val="24"/>
          <w:szCs w:val="24"/>
        </w:rPr>
        <w:t xml:space="preserve"> - </w:t>
      </w:r>
      <w:hyperlink w:anchor="P42" w:history="1">
        <w:r w:rsidRPr="00F67342">
          <w:rPr>
            <w:rFonts w:ascii="Times New Roman" w:hAnsi="Times New Roman" w:cs="Times New Roman"/>
            <w:color w:val="0000FF"/>
            <w:sz w:val="24"/>
            <w:szCs w:val="24"/>
          </w:rPr>
          <w:t>"в" пункта 3</w:t>
        </w:r>
      </w:hyperlink>
      <w:r w:rsidRPr="00F67342">
        <w:rPr>
          <w:rFonts w:ascii="Times New Roman" w:hAnsi="Times New Roman" w:cs="Times New Roman"/>
          <w:sz w:val="24"/>
          <w:szCs w:val="24"/>
        </w:rPr>
        <w:t xml:space="preserve"> настоящего Положения, исходя из валового внутреннего продукта Российской Федерации за отчетный период и валового регионального продукта субъекта (группы субъектов) Российской </w:t>
      </w:r>
      <w:r w:rsidRPr="00F67342">
        <w:rPr>
          <w:rFonts w:ascii="Times New Roman" w:hAnsi="Times New Roman" w:cs="Times New Roman"/>
          <w:sz w:val="24"/>
          <w:szCs w:val="24"/>
        </w:rPr>
        <w:lastRenderedPageBreak/>
        <w:t>Федерации за отчетный период.</w:t>
      </w:r>
    </w:p>
    <w:p w:rsidR="00F67342" w:rsidRPr="00F67342" w:rsidRDefault="00F67342">
      <w:pPr>
        <w:pStyle w:val="ConsPlusNormal"/>
        <w:jc w:val="both"/>
        <w:rPr>
          <w:rFonts w:ascii="Times New Roman" w:hAnsi="Times New Roman" w:cs="Times New Roman"/>
          <w:sz w:val="24"/>
          <w:szCs w:val="24"/>
        </w:rPr>
      </w:pPr>
      <w:r w:rsidRPr="00F67342">
        <w:rPr>
          <w:rFonts w:ascii="Times New Roman" w:hAnsi="Times New Roman" w:cs="Times New Roman"/>
          <w:sz w:val="24"/>
          <w:szCs w:val="24"/>
        </w:rPr>
        <w:t>(</w:t>
      </w:r>
      <w:proofErr w:type="gramStart"/>
      <w:r w:rsidRPr="00F67342">
        <w:rPr>
          <w:rFonts w:ascii="Times New Roman" w:hAnsi="Times New Roman" w:cs="Times New Roman"/>
          <w:sz w:val="24"/>
          <w:szCs w:val="24"/>
        </w:rPr>
        <w:t>п</w:t>
      </w:r>
      <w:proofErr w:type="gramEnd"/>
      <w:r w:rsidRPr="00F67342">
        <w:rPr>
          <w:rFonts w:ascii="Times New Roman" w:hAnsi="Times New Roman" w:cs="Times New Roman"/>
          <w:sz w:val="24"/>
          <w:szCs w:val="24"/>
        </w:rPr>
        <w:t xml:space="preserve">. 45(3) введен </w:t>
      </w:r>
      <w:hyperlink r:id="rId32" w:history="1">
        <w:r w:rsidRPr="00F67342">
          <w:rPr>
            <w:rFonts w:ascii="Times New Roman" w:hAnsi="Times New Roman" w:cs="Times New Roman"/>
            <w:color w:val="0000FF"/>
            <w:sz w:val="24"/>
            <w:szCs w:val="24"/>
          </w:rPr>
          <w:t>Постановлением</w:t>
        </w:r>
      </w:hyperlink>
      <w:r w:rsidRPr="00F67342">
        <w:rPr>
          <w:rFonts w:ascii="Times New Roman" w:hAnsi="Times New Roman" w:cs="Times New Roman"/>
          <w:sz w:val="24"/>
          <w:szCs w:val="24"/>
        </w:rPr>
        <w:t xml:space="preserve"> Правительства РФ от 01.12.2021 N 2164)</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45(4). Целевое значение ключевого показателя определяется исходя из ежегодного снижения значения ключевого показателя на 1 процент.</w:t>
      </w:r>
    </w:p>
    <w:p w:rsidR="00F67342" w:rsidRPr="00F67342" w:rsidRDefault="00F67342">
      <w:pPr>
        <w:pStyle w:val="ConsPlusNormal"/>
        <w:jc w:val="both"/>
        <w:rPr>
          <w:rFonts w:ascii="Times New Roman" w:hAnsi="Times New Roman" w:cs="Times New Roman"/>
          <w:sz w:val="24"/>
          <w:szCs w:val="24"/>
        </w:rPr>
      </w:pPr>
      <w:r w:rsidRPr="00F67342">
        <w:rPr>
          <w:rFonts w:ascii="Times New Roman" w:hAnsi="Times New Roman" w:cs="Times New Roman"/>
          <w:sz w:val="24"/>
          <w:szCs w:val="24"/>
        </w:rPr>
        <w:t>(</w:t>
      </w:r>
      <w:proofErr w:type="gramStart"/>
      <w:r w:rsidRPr="00F67342">
        <w:rPr>
          <w:rFonts w:ascii="Times New Roman" w:hAnsi="Times New Roman" w:cs="Times New Roman"/>
          <w:sz w:val="24"/>
          <w:szCs w:val="24"/>
        </w:rPr>
        <w:t>п</w:t>
      </w:r>
      <w:proofErr w:type="gramEnd"/>
      <w:r w:rsidRPr="00F67342">
        <w:rPr>
          <w:rFonts w:ascii="Times New Roman" w:hAnsi="Times New Roman" w:cs="Times New Roman"/>
          <w:sz w:val="24"/>
          <w:szCs w:val="24"/>
        </w:rPr>
        <w:t xml:space="preserve">. 45(4) введен </w:t>
      </w:r>
      <w:hyperlink r:id="rId33" w:history="1">
        <w:r w:rsidRPr="00F67342">
          <w:rPr>
            <w:rFonts w:ascii="Times New Roman" w:hAnsi="Times New Roman" w:cs="Times New Roman"/>
            <w:color w:val="0000FF"/>
            <w:sz w:val="24"/>
            <w:szCs w:val="24"/>
          </w:rPr>
          <w:t>Постановлением</w:t>
        </w:r>
      </w:hyperlink>
      <w:r w:rsidRPr="00F67342">
        <w:rPr>
          <w:rFonts w:ascii="Times New Roman" w:hAnsi="Times New Roman" w:cs="Times New Roman"/>
          <w:sz w:val="24"/>
          <w:szCs w:val="24"/>
        </w:rPr>
        <w:t xml:space="preserve"> Правительства РФ от 01.12.2021 N 2164)</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Title"/>
        <w:jc w:val="center"/>
        <w:outlineLvl w:val="1"/>
        <w:rPr>
          <w:rFonts w:ascii="Times New Roman" w:hAnsi="Times New Roman" w:cs="Times New Roman"/>
          <w:sz w:val="24"/>
          <w:szCs w:val="24"/>
        </w:rPr>
      </w:pPr>
      <w:r w:rsidRPr="00F67342">
        <w:rPr>
          <w:rFonts w:ascii="Times New Roman" w:hAnsi="Times New Roman" w:cs="Times New Roman"/>
          <w:sz w:val="24"/>
          <w:szCs w:val="24"/>
        </w:rPr>
        <w:t>V. Обжалование решений, действий (бездействия) должностных</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лиц, осуществляющих государственный контроль (надзор)</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46.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имеют право на досудебное обжалование решений органов государственного надзора, действий (бездействия) их должностных лиц в соответствии с </w:t>
      </w:r>
      <w:hyperlink r:id="rId34" w:history="1">
        <w:r w:rsidRPr="00F67342">
          <w:rPr>
            <w:rFonts w:ascii="Times New Roman" w:hAnsi="Times New Roman" w:cs="Times New Roman"/>
            <w:color w:val="0000FF"/>
            <w:sz w:val="24"/>
            <w:szCs w:val="24"/>
          </w:rPr>
          <w:t>частью 4 статьи 40</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47. Досудебный порядок подачи жалобы контролируемым лицом, требования к форме и содержанию жалобы, порядок ее рассмотрения, принятия решений и виды решений, принимаемых по результатам рассмотрения жалобы, определяются в соответствии со </w:t>
      </w:r>
      <w:hyperlink r:id="rId35" w:history="1">
        <w:r w:rsidRPr="00F67342">
          <w:rPr>
            <w:rFonts w:ascii="Times New Roman" w:hAnsi="Times New Roman" w:cs="Times New Roman"/>
            <w:color w:val="0000FF"/>
            <w:sz w:val="24"/>
            <w:szCs w:val="24"/>
          </w:rPr>
          <w:t>статьями 40</w:t>
        </w:r>
      </w:hyperlink>
      <w:r w:rsidRPr="00F67342">
        <w:rPr>
          <w:rFonts w:ascii="Times New Roman" w:hAnsi="Times New Roman" w:cs="Times New Roman"/>
          <w:sz w:val="24"/>
          <w:szCs w:val="24"/>
        </w:rPr>
        <w:t xml:space="preserve"> - </w:t>
      </w:r>
      <w:hyperlink r:id="rId36" w:history="1">
        <w:r w:rsidRPr="00F67342">
          <w:rPr>
            <w:rFonts w:ascii="Times New Roman" w:hAnsi="Times New Roman" w:cs="Times New Roman"/>
            <w:color w:val="0000FF"/>
            <w:sz w:val="24"/>
            <w:szCs w:val="24"/>
          </w:rPr>
          <w:t>43</w:t>
        </w:r>
      </w:hyperlink>
      <w:r w:rsidRPr="00F67342">
        <w:rPr>
          <w:rFonts w:ascii="Times New Roman" w:hAnsi="Times New Roman" w:cs="Times New Roman"/>
          <w:sz w:val="24"/>
          <w:szCs w:val="24"/>
        </w:rPr>
        <w:t xml:space="preserve"> Федерального закона.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48. Предельный срок рассмотрения жалобы органом государственного надзора, его территориальным органом составляет 20 рабочих дней со дня регистрации жалобы.</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49. Жалоба на решение территориального органа </w:t>
      </w:r>
      <w:proofErr w:type="spellStart"/>
      <w:proofErr w:type="gramStart"/>
      <w:r w:rsidRPr="00F67342">
        <w:rPr>
          <w:rFonts w:ascii="Times New Roman" w:hAnsi="Times New Roman" w:cs="Times New Roman"/>
          <w:sz w:val="24"/>
          <w:szCs w:val="24"/>
        </w:rPr>
        <w:t>органа</w:t>
      </w:r>
      <w:proofErr w:type="spellEnd"/>
      <w:proofErr w:type="gramEnd"/>
      <w:r w:rsidRPr="00F67342">
        <w:rPr>
          <w:rFonts w:ascii="Times New Roman" w:hAnsi="Times New Roman" w:cs="Times New Roman"/>
          <w:sz w:val="24"/>
          <w:szCs w:val="24"/>
        </w:rPr>
        <w:t xml:space="preserve"> государственного надзора, действия (бездействие) его должностных лиц при осуществлении государственного контроля (надзора) рассматривается руководителем (заместителем руководителя) этого территориального органа.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50. Жалоба на действия (бездействие) руководителя (заместителя руководителя) территориального органа </w:t>
      </w:r>
      <w:proofErr w:type="spellStart"/>
      <w:proofErr w:type="gramStart"/>
      <w:r w:rsidRPr="00F67342">
        <w:rPr>
          <w:rFonts w:ascii="Times New Roman" w:hAnsi="Times New Roman" w:cs="Times New Roman"/>
          <w:sz w:val="24"/>
          <w:szCs w:val="24"/>
        </w:rPr>
        <w:t>органа</w:t>
      </w:r>
      <w:proofErr w:type="spellEnd"/>
      <w:proofErr w:type="gramEnd"/>
      <w:r w:rsidRPr="00F67342">
        <w:rPr>
          <w:rFonts w:ascii="Times New Roman" w:hAnsi="Times New Roman" w:cs="Times New Roman"/>
          <w:sz w:val="24"/>
          <w:szCs w:val="24"/>
        </w:rPr>
        <w:t xml:space="preserve"> государственного надзора при осуществлении государственного контроля (надзора) рассматривается вышестоящим органом государственного надзора.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51. В случае обжалования решений, принятых центральным аппаратом органа государственного надзора, действий (бездействия) должностных лиц центрального аппарата органа государственного надзора при осуществлении государственного контроля (надзора) жалоба рассматривается руководителем органа государственного надзора.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52. 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контроля (надзора), действия (бездействие) его должностных лиц рассматривается руководителем такого органа.</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53. Жалоба на решения государственных учреждений, указанных в </w:t>
      </w:r>
      <w:hyperlink w:anchor="P43" w:history="1">
        <w:r w:rsidRPr="00F67342">
          <w:rPr>
            <w:rFonts w:ascii="Times New Roman" w:hAnsi="Times New Roman" w:cs="Times New Roman"/>
            <w:color w:val="0000FF"/>
            <w:sz w:val="24"/>
            <w:szCs w:val="24"/>
          </w:rPr>
          <w:t>подпункте "г" пункта 3</w:t>
        </w:r>
      </w:hyperlink>
      <w:r w:rsidRPr="00F67342">
        <w:rPr>
          <w:rFonts w:ascii="Times New Roman" w:hAnsi="Times New Roman" w:cs="Times New Roman"/>
          <w:sz w:val="24"/>
          <w:szCs w:val="24"/>
        </w:rPr>
        <w:t xml:space="preserve"> настоящего Положения, действия (бездействие) их должностных лиц рассматривается руководителем (директором) такого учреждения.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54. </w:t>
      </w:r>
      <w:proofErr w:type="gramStart"/>
      <w:r w:rsidRPr="00F67342">
        <w:rPr>
          <w:rFonts w:ascii="Times New Roman" w:hAnsi="Times New Roman" w:cs="Times New Roman"/>
          <w:sz w:val="24"/>
          <w:szCs w:val="24"/>
        </w:rPr>
        <w:t xml:space="preserve">Жалоба подается контролируемым лицом в орган государственного надзора, уполномоченный на рассмотрение жалобы,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на решение органа государственного надзора, действия (бездействие) его должностных лиц в течение 30 календарных дней со дня получения информации о принятии обжалуемого решения </w:t>
      </w:r>
      <w:r w:rsidRPr="00F67342">
        <w:rPr>
          <w:rFonts w:ascii="Times New Roman" w:hAnsi="Times New Roman" w:cs="Times New Roman"/>
          <w:sz w:val="24"/>
          <w:szCs w:val="24"/>
        </w:rPr>
        <w:lastRenderedPageBreak/>
        <w:t>органа государственного надзора и на предписание органа государственного надзора</w:t>
      </w:r>
      <w:proofErr w:type="gramEnd"/>
      <w:r w:rsidRPr="00F67342">
        <w:rPr>
          <w:rFonts w:ascii="Times New Roman" w:hAnsi="Times New Roman" w:cs="Times New Roman"/>
          <w:sz w:val="24"/>
          <w:szCs w:val="24"/>
        </w:rPr>
        <w:t xml:space="preserve"> - в течение 10 рабочих дней со дня получения контролируемым лицом предписания.</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55. Рассмотрение 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 на бумажном носителе.</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jc w:val="right"/>
        <w:outlineLvl w:val="0"/>
        <w:rPr>
          <w:rFonts w:ascii="Times New Roman" w:hAnsi="Times New Roman" w:cs="Times New Roman"/>
          <w:sz w:val="24"/>
          <w:szCs w:val="24"/>
        </w:rPr>
      </w:pPr>
      <w:r w:rsidRPr="00F67342">
        <w:rPr>
          <w:rFonts w:ascii="Times New Roman" w:hAnsi="Times New Roman" w:cs="Times New Roman"/>
          <w:sz w:val="24"/>
          <w:szCs w:val="24"/>
        </w:rPr>
        <w:t>Приложение</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к постановлению Правительства</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Российской Федерации</w:t>
      </w:r>
    </w:p>
    <w:p w:rsidR="00F67342" w:rsidRPr="00F67342" w:rsidRDefault="00F67342">
      <w:pPr>
        <w:pStyle w:val="ConsPlusNormal"/>
        <w:jc w:val="right"/>
        <w:rPr>
          <w:rFonts w:ascii="Times New Roman" w:hAnsi="Times New Roman" w:cs="Times New Roman"/>
          <w:sz w:val="24"/>
          <w:szCs w:val="24"/>
        </w:rPr>
      </w:pPr>
      <w:r w:rsidRPr="00F67342">
        <w:rPr>
          <w:rFonts w:ascii="Times New Roman" w:hAnsi="Times New Roman" w:cs="Times New Roman"/>
          <w:sz w:val="24"/>
          <w:szCs w:val="24"/>
        </w:rPr>
        <w:t>от 30 июня 2021 г. N 1098</w:t>
      </w:r>
    </w:p>
    <w:p w:rsidR="00F67342" w:rsidRPr="00F67342" w:rsidRDefault="00F67342">
      <w:pPr>
        <w:pStyle w:val="ConsPlusNormal"/>
        <w:jc w:val="right"/>
        <w:rPr>
          <w:rFonts w:ascii="Times New Roman" w:hAnsi="Times New Roman" w:cs="Times New Roman"/>
          <w:sz w:val="24"/>
          <w:szCs w:val="24"/>
        </w:rPr>
      </w:pPr>
    </w:p>
    <w:p w:rsidR="00F67342" w:rsidRPr="00F67342" w:rsidRDefault="00F67342">
      <w:pPr>
        <w:pStyle w:val="ConsPlusTitle"/>
        <w:jc w:val="center"/>
        <w:rPr>
          <w:rFonts w:ascii="Times New Roman" w:hAnsi="Times New Roman" w:cs="Times New Roman"/>
          <w:sz w:val="24"/>
          <w:szCs w:val="24"/>
        </w:rPr>
      </w:pPr>
      <w:bookmarkStart w:id="13" w:name="P291"/>
      <w:bookmarkEnd w:id="13"/>
      <w:r w:rsidRPr="00F67342">
        <w:rPr>
          <w:rFonts w:ascii="Times New Roman" w:hAnsi="Times New Roman" w:cs="Times New Roman"/>
          <w:sz w:val="24"/>
          <w:szCs w:val="24"/>
        </w:rPr>
        <w:t>ПЕРЕЧЕНЬ</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УТРАТИВШИХ СИЛУ АКТОВ И ОТДЕЛЬНЫХ ПОЛОЖЕНИЙ АКТОВ</w:t>
      </w:r>
    </w:p>
    <w:p w:rsidR="00F67342" w:rsidRPr="00F67342" w:rsidRDefault="00F67342">
      <w:pPr>
        <w:pStyle w:val="ConsPlusTitle"/>
        <w:jc w:val="center"/>
        <w:rPr>
          <w:rFonts w:ascii="Times New Roman" w:hAnsi="Times New Roman" w:cs="Times New Roman"/>
          <w:sz w:val="24"/>
          <w:szCs w:val="24"/>
        </w:rPr>
      </w:pPr>
      <w:r w:rsidRPr="00F67342">
        <w:rPr>
          <w:rFonts w:ascii="Times New Roman" w:hAnsi="Times New Roman" w:cs="Times New Roman"/>
          <w:sz w:val="24"/>
          <w:szCs w:val="24"/>
        </w:rPr>
        <w:t>ПРАВИТЕЛЬСТВА РОССИЙСКОЙ ФЕДЕРАЦИИ</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1. </w:t>
      </w:r>
      <w:hyperlink r:id="rId37" w:history="1">
        <w:r w:rsidRPr="00F67342">
          <w:rPr>
            <w:rFonts w:ascii="Times New Roman" w:hAnsi="Times New Roman" w:cs="Times New Roman"/>
            <w:color w:val="0000FF"/>
            <w:sz w:val="24"/>
            <w:szCs w:val="24"/>
          </w:rPr>
          <w:t>Постановление</w:t>
        </w:r>
      </w:hyperlink>
      <w:r w:rsidRPr="00F67342">
        <w:rPr>
          <w:rFonts w:ascii="Times New Roman" w:hAnsi="Times New Roman" w:cs="Times New Roman"/>
          <w:sz w:val="24"/>
          <w:szCs w:val="24"/>
        </w:rPr>
        <w:t xml:space="preserve"> Правительства Российской Федерации от 22 июня 2007 г. N 394 "Об утверждении Положения об осуществлении государственного лесного контроля и надзора" (Собрание законодательства Российской Федерации, 2007, N 27, ст. 3282).</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2. </w:t>
      </w:r>
      <w:hyperlink r:id="rId38" w:history="1">
        <w:r w:rsidRPr="00F67342">
          <w:rPr>
            <w:rFonts w:ascii="Times New Roman" w:hAnsi="Times New Roman" w:cs="Times New Roman"/>
            <w:color w:val="0000FF"/>
            <w:sz w:val="24"/>
            <w:szCs w:val="24"/>
          </w:rPr>
          <w:t>Пункт 4</w:t>
        </w:r>
      </w:hyperlink>
      <w:r w:rsidRPr="00F67342">
        <w:rPr>
          <w:rFonts w:ascii="Times New Roman" w:hAnsi="Times New Roman" w:cs="Times New Roman"/>
          <w:sz w:val="24"/>
          <w:szCs w:val="24"/>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26 февраля 2009 г. N 176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2009, N 10, ст. 1224).</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3. </w:t>
      </w:r>
      <w:hyperlink r:id="rId39" w:history="1">
        <w:r w:rsidRPr="00F67342">
          <w:rPr>
            <w:rFonts w:ascii="Times New Roman" w:hAnsi="Times New Roman" w:cs="Times New Roman"/>
            <w:color w:val="0000FF"/>
            <w:sz w:val="24"/>
            <w:szCs w:val="24"/>
          </w:rPr>
          <w:t>Постановление</w:t>
        </w:r>
      </w:hyperlink>
      <w:r w:rsidRPr="00F67342">
        <w:rPr>
          <w:rFonts w:ascii="Times New Roman" w:hAnsi="Times New Roman" w:cs="Times New Roman"/>
          <w:sz w:val="24"/>
          <w:szCs w:val="24"/>
        </w:rPr>
        <w:t xml:space="preserve"> Правительства Российской Федерации от 25 марта 2010 г. N 183 "О внесении изменений в Положение об осуществлении государственного лесного контроля и надзора" (Собрание законодательства Российской Федерации, 2010, N 14, ст. 1653).</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4. </w:t>
      </w:r>
      <w:hyperlink r:id="rId40" w:history="1">
        <w:proofErr w:type="gramStart"/>
        <w:r w:rsidRPr="00F67342">
          <w:rPr>
            <w:rFonts w:ascii="Times New Roman" w:hAnsi="Times New Roman" w:cs="Times New Roman"/>
            <w:color w:val="0000FF"/>
            <w:sz w:val="24"/>
            <w:szCs w:val="24"/>
          </w:rPr>
          <w:t>Пункт 4</w:t>
        </w:r>
      </w:hyperlink>
      <w:r w:rsidRPr="00F67342">
        <w:rPr>
          <w:rFonts w:ascii="Times New Roman" w:hAnsi="Times New Roman" w:cs="Times New Roman"/>
          <w:sz w:val="24"/>
          <w:szCs w:val="24"/>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"Об отдельных полномочиях Федерального агентства лесного хозяйства в области лесных отношений и об изменении и признании утратившими силу некоторых актов Правительства Российской Федерации" (Собрание законодательства Российской Федерации, 2011, N 7, ст. 981).</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5. </w:t>
      </w:r>
      <w:hyperlink r:id="rId41" w:history="1">
        <w:r w:rsidRPr="00F67342">
          <w:rPr>
            <w:rFonts w:ascii="Times New Roman" w:hAnsi="Times New Roman" w:cs="Times New Roman"/>
            <w:color w:val="0000FF"/>
            <w:sz w:val="24"/>
            <w:szCs w:val="24"/>
          </w:rPr>
          <w:t>Постановление</w:t>
        </w:r>
      </w:hyperlink>
      <w:r w:rsidRPr="00F67342">
        <w:rPr>
          <w:rFonts w:ascii="Times New Roman" w:hAnsi="Times New Roman" w:cs="Times New Roman"/>
          <w:sz w:val="24"/>
          <w:szCs w:val="24"/>
        </w:rPr>
        <w:t xml:space="preserve"> Правительства Российской Федерации от 16 апреля 2011 г. N 284 "О внесении изменений в Положение об осуществлении государственного лесного контроля и надзора и Положение об осуществлении государственного пожарного надзора в лесах" (Собрание законодательства Российской Федерации, 2011, N 17, ст. 2417).</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6. </w:t>
      </w:r>
      <w:hyperlink r:id="rId42" w:history="1">
        <w:r w:rsidRPr="00F67342">
          <w:rPr>
            <w:rFonts w:ascii="Times New Roman" w:hAnsi="Times New Roman" w:cs="Times New Roman"/>
            <w:color w:val="0000FF"/>
            <w:sz w:val="24"/>
            <w:szCs w:val="24"/>
          </w:rPr>
          <w:t>Постановление</w:t>
        </w:r>
      </w:hyperlink>
      <w:r w:rsidRPr="00F67342">
        <w:rPr>
          <w:rFonts w:ascii="Times New Roman" w:hAnsi="Times New Roman" w:cs="Times New Roman"/>
          <w:sz w:val="24"/>
          <w:szCs w:val="24"/>
        </w:rPr>
        <w:t xml:space="preserve"> Правительства Российской Федерации от 30 мая 2012 г. N 530 "О внесении изменений в некоторые акты Правительства Российской Федерации в области лесных отношений" (Собрание законодательства Российской Федерации, 2012, N 24, ст. 3175).</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7. </w:t>
      </w:r>
      <w:hyperlink r:id="rId43" w:history="1">
        <w:proofErr w:type="gramStart"/>
        <w:r w:rsidRPr="00F67342">
          <w:rPr>
            <w:rFonts w:ascii="Times New Roman" w:hAnsi="Times New Roman" w:cs="Times New Roman"/>
            <w:color w:val="0000FF"/>
            <w:sz w:val="24"/>
            <w:szCs w:val="24"/>
          </w:rPr>
          <w:t>Пункт 7</w:t>
        </w:r>
      </w:hyperlink>
      <w:r w:rsidRPr="00F67342">
        <w:rPr>
          <w:rFonts w:ascii="Times New Roman" w:hAnsi="Times New Roman" w:cs="Times New Roman"/>
          <w:sz w:val="24"/>
          <w:szCs w:val="24"/>
        </w:rP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w:t>
      </w:r>
      <w:r w:rsidRPr="00F67342">
        <w:rPr>
          <w:rFonts w:ascii="Times New Roman" w:hAnsi="Times New Roman" w:cs="Times New Roman"/>
          <w:sz w:val="24"/>
          <w:szCs w:val="24"/>
        </w:rPr>
        <w:lastRenderedPageBreak/>
        <w:t>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w:t>
      </w:r>
      <w:proofErr w:type="gramEnd"/>
      <w:r w:rsidRPr="00F67342">
        <w:rPr>
          <w:rFonts w:ascii="Times New Roman" w:hAnsi="Times New Roman" w:cs="Times New Roman"/>
          <w:sz w:val="24"/>
          <w:szCs w:val="24"/>
        </w:rPr>
        <w:t xml:space="preserve"> и Федеральным агентством лесного хозяйства" (Собрание законодательства Российской Федерации, 2012, N 46, ст. 6339).</w:t>
      </w:r>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8. </w:t>
      </w:r>
      <w:hyperlink r:id="rId44" w:history="1">
        <w:proofErr w:type="gramStart"/>
        <w:r w:rsidRPr="00F67342">
          <w:rPr>
            <w:rFonts w:ascii="Times New Roman" w:hAnsi="Times New Roman" w:cs="Times New Roman"/>
            <w:color w:val="0000FF"/>
            <w:sz w:val="24"/>
            <w:szCs w:val="24"/>
          </w:rPr>
          <w:t>Абзац шестой пункта 1</w:t>
        </w:r>
      </w:hyperlink>
      <w:r w:rsidRPr="00F67342">
        <w:rPr>
          <w:rFonts w:ascii="Times New Roman" w:hAnsi="Times New Roman" w:cs="Times New Roman"/>
          <w:sz w:val="24"/>
          <w:szCs w:val="24"/>
        </w:rP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и </w:t>
      </w:r>
      <w:hyperlink r:id="rId45" w:history="1">
        <w:r w:rsidRPr="00F67342">
          <w:rPr>
            <w:rFonts w:ascii="Times New Roman" w:hAnsi="Times New Roman" w:cs="Times New Roman"/>
            <w:color w:val="0000FF"/>
            <w:sz w:val="24"/>
            <w:szCs w:val="24"/>
          </w:rPr>
          <w:t>пункт 21</w:t>
        </w:r>
      </w:hyperlink>
      <w:r w:rsidRPr="00F67342">
        <w:rPr>
          <w:rFonts w:ascii="Times New Roman" w:hAnsi="Times New Roman" w:cs="Times New Roman"/>
          <w:sz w:val="24"/>
          <w:szCs w:val="24"/>
        </w:rP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указанным постановлением (Собрание законодательства Российской Федерации, 2013, N 24, ст. 2999).</w:t>
      </w:r>
      <w:proofErr w:type="gramEnd"/>
    </w:p>
    <w:p w:rsidR="00F67342" w:rsidRPr="00F67342" w:rsidRDefault="00F67342">
      <w:pPr>
        <w:pStyle w:val="ConsPlusNormal"/>
        <w:spacing w:before="22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9. </w:t>
      </w:r>
      <w:hyperlink r:id="rId46" w:history="1">
        <w:r w:rsidRPr="00F67342">
          <w:rPr>
            <w:rFonts w:ascii="Times New Roman" w:hAnsi="Times New Roman" w:cs="Times New Roman"/>
            <w:color w:val="0000FF"/>
            <w:sz w:val="24"/>
            <w:szCs w:val="24"/>
          </w:rPr>
          <w:t>Постановление</w:t>
        </w:r>
      </w:hyperlink>
      <w:r w:rsidRPr="00F67342">
        <w:rPr>
          <w:rFonts w:ascii="Times New Roman" w:hAnsi="Times New Roman" w:cs="Times New Roman"/>
          <w:sz w:val="24"/>
          <w:szCs w:val="24"/>
        </w:rPr>
        <w:t xml:space="preserve"> Правительства Российской Федерации от 28 января 2015 г. N 66 "О внесении изменения в Положение об осуществлении федерального государственного лесного надзора (лесной охраны)" (Собрание законодательства Российской Федерации, 2015, N 5, ст. 842).</w:t>
      </w:r>
    </w:p>
    <w:p w:rsidR="00F67342" w:rsidRPr="00F67342" w:rsidRDefault="00F67342">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7342" w:rsidRPr="00F67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67342" w:rsidRPr="00F67342" w:rsidRDefault="00F67342">
            <w:pPr>
              <w:pStyle w:val="ConsPlusNormal"/>
              <w:jc w:val="both"/>
              <w:rPr>
                <w:rFonts w:ascii="Times New Roman" w:hAnsi="Times New Roman" w:cs="Times New Roman"/>
                <w:sz w:val="24"/>
                <w:szCs w:val="24"/>
              </w:rPr>
            </w:pPr>
            <w:proofErr w:type="spellStart"/>
            <w:r w:rsidRPr="00F67342">
              <w:rPr>
                <w:rFonts w:ascii="Times New Roman" w:hAnsi="Times New Roman" w:cs="Times New Roman"/>
                <w:color w:val="392C69"/>
                <w:sz w:val="24"/>
                <w:szCs w:val="24"/>
              </w:rPr>
              <w:t>КонсультантПлюс</w:t>
            </w:r>
            <w:proofErr w:type="spellEnd"/>
            <w:r w:rsidRPr="00F67342">
              <w:rPr>
                <w:rFonts w:ascii="Times New Roman" w:hAnsi="Times New Roman" w:cs="Times New Roman"/>
                <w:color w:val="392C69"/>
                <w:sz w:val="24"/>
                <w:szCs w:val="24"/>
              </w:rPr>
              <w:t>: примечание.</w:t>
            </w:r>
          </w:p>
          <w:p w:rsidR="00F67342" w:rsidRPr="00F67342" w:rsidRDefault="00F67342">
            <w:pPr>
              <w:pStyle w:val="ConsPlusNormal"/>
              <w:jc w:val="both"/>
              <w:rPr>
                <w:rFonts w:ascii="Times New Roman" w:hAnsi="Times New Roman" w:cs="Times New Roman"/>
                <w:sz w:val="24"/>
                <w:szCs w:val="24"/>
              </w:rPr>
            </w:pPr>
            <w:hyperlink r:id="rId47" w:history="1">
              <w:r w:rsidRPr="00F67342">
                <w:rPr>
                  <w:rFonts w:ascii="Times New Roman" w:hAnsi="Times New Roman" w:cs="Times New Roman"/>
                  <w:color w:val="0000FF"/>
                  <w:sz w:val="24"/>
                  <w:szCs w:val="24"/>
                </w:rPr>
                <w:t>Постановление</w:t>
              </w:r>
            </w:hyperlink>
            <w:r w:rsidRPr="00F67342">
              <w:rPr>
                <w:rFonts w:ascii="Times New Roman" w:hAnsi="Times New Roman" w:cs="Times New Roman"/>
                <w:color w:val="392C69"/>
                <w:sz w:val="24"/>
                <w:szCs w:val="24"/>
              </w:rPr>
              <w:t xml:space="preserve"> Правительства Российской Федерации от 02.03.2019 N 233 признано утратившим силу </w:t>
            </w:r>
            <w:hyperlink r:id="rId48" w:history="1">
              <w:r w:rsidRPr="00F67342">
                <w:rPr>
                  <w:rFonts w:ascii="Times New Roman" w:hAnsi="Times New Roman" w:cs="Times New Roman"/>
                  <w:color w:val="0000FF"/>
                  <w:sz w:val="24"/>
                  <w:szCs w:val="24"/>
                </w:rPr>
                <w:t>Постановлением</w:t>
              </w:r>
            </w:hyperlink>
            <w:r w:rsidRPr="00F67342">
              <w:rPr>
                <w:rFonts w:ascii="Times New Roman" w:hAnsi="Times New Roman" w:cs="Times New Roman"/>
                <w:color w:val="392C69"/>
                <w:sz w:val="24"/>
                <w:szCs w:val="24"/>
              </w:rPr>
              <w:t xml:space="preserve"> Правительства РФ от 30.06.2021 N 1090.</w:t>
            </w:r>
          </w:p>
        </w:tc>
        <w:tc>
          <w:tcPr>
            <w:tcW w:w="113" w:type="dxa"/>
            <w:tcBorders>
              <w:top w:val="nil"/>
              <w:left w:val="nil"/>
              <w:bottom w:val="nil"/>
              <w:right w:val="nil"/>
            </w:tcBorders>
            <w:shd w:val="clear" w:color="auto" w:fill="F4F3F8"/>
            <w:tcMar>
              <w:top w:w="0" w:type="dxa"/>
              <w:left w:w="0" w:type="dxa"/>
              <w:bottom w:w="0" w:type="dxa"/>
              <w:right w:w="0" w:type="dxa"/>
            </w:tcMar>
          </w:tcPr>
          <w:p w:rsidR="00F67342" w:rsidRPr="00F67342" w:rsidRDefault="00F67342">
            <w:pPr>
              <w:spacing w:after="1" w:line="0" w:lineRule="atLeast"/>
              <w:rPr>
                <w:rFonts w:ascii="Times New Roman" w:hAnsi="Times New Roman" w:cs="Times New Roman"/>
                <w:sz w:val="24"/>
                <w:szCs w:val="24"/>
              </w:rPr>
            </w:pPr>
          </w:p>
        </w:tc>
      </w:tr>
    </w:tbl>
    <w:p w:rsidR="00F67342" w:rsidRPr="00F67342" w:rsidRDefault="00F67342">
      <w:pPr>
        <w:pStyle w:val="ConsPlusNormal"/>
        <w:spacing w:before="280"/>
        <w:ind w:firstLine="540"/>
        <w:jc w:val="both"/>
        <w:rPr>
          <w:rFonts w:ascii="Times New Roman" w:hAnsi="Times New Roman" w:cs="Times New Roman"/>
          <w:sz w:val="24"/>
          <w:szCs w:val="24"/>
        </w:rPr>
      </w:pPr>
      <w:r w:rsidRPr="00F67342">
        <w:rPr>
          <w:rFonts w:ascii="Times New Roman" w:hAnsi="Times New Roman" w:cs="Times New Roman"/>
          <w:sz w:val="24"/>
          <w:szCs w:val="24"/>
        </w:rPr>
        <w:t xml:space="preserve">10. </w:t>
      </w:r>
      <w:hyperlink r:id="rId49" w:history="1">
        <w:r w:rsidRPr="00F67342">
          <w:rPr>
            <w:rFonts w:ascii="Times New Roman" w:hAnsi="Times New Roman" w:cs="Times New Roman"/>
            <w:color w:val="0000FF"/>
            <w:sz w:val="24"/>
            <w:szCs w:val="24"/>
          </w:rPr>
          <w:t>Пункт 1</w:t>
        </w:r>
      </w:hyperlink>
      <w:r w:rsidRPr="00F6734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марта 2019 г. N 233 "О внесении изменений в некоторые акты Правительства Российской Федерации" (Собрание законодательства Российской Федерации, 2019, N 11, ст. 1118).</w:t>
      </w: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ind w:firstLine="540"/>
        <w:jc w:val="both"/>
        <w:rPr>
          <w:rFonts w:ascii="Times New Roman" w:hAnsi="Times New Roman" w:cs="Times New Roman"/>
          <w:sz w:val="24"/>
          <w:szCs w:val="24"/>
        </w:rPr>
      </w:pPr>
    </w:p>
    <w:p w:rsidR="00F67342" w:rsidRPr="00F67342" w:rsidRDefault="00F67342">
      <w:pPr>
        <w:pStyle w:val="ConsPlusNormal"/>
        <w:pBdr>
          <w:top w:val="single" w:sz="6" w:space="0" w:color="auto"/>
        </w:pBdr>
        <w:spacing w:before="100" w:after="100"/>
        <w:jc w:val="both"/>
        <w:rPr>
          <w:rFonts w:ascii="Times New Roman" w:hAnsi="Times New Roman" w:cs="Times New Roman"/>
          <w:sz w:val="24"/>
          <w:szCs w:val="24"/>
        </w:rPr>
      </w:pPr>
    </w:p>
    <w:p w:rsidR="000D17A1" w:rsidRPr="00F67342" w:rsidRDefault="000D17A1">
      <w:pPr>
        <w:rPr>
          <w:rFonts w:ascii="Times New Roman" w:hAnsi="Times New Roman" w:cs="Times New Roman"/>
          <w:sz w:val="24"/>
          <w:szCs w:val="24"/>
        </w:rPr>
      </w:pPr>
    </w:p>
    <w:sectPr w:rsidR="000D17A1" w:rsidRPr="00F67342" w:rsidSect="00616A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342"/>
    <w:rsid w:val="000D17A1"/>
    <w:rsid w:val="00446969"/>
    <w:rsid w:val="00C836A2"/>
    <w:rsid w:val="00F67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342"/>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F67342"/>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F67342"/>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9EFE88C44E47EB2E07DDE71C47A1481A64585A3663002D610B956E4614407CBCACE7DE24A65551294526511FDE4BCDB9171AC9DC0Aj9n8M" TargetMode="External"/><Relationship Id="rId18" Type="http://schemas.openxmlformats.org/officeDocument/2006/relationships/hyperlink" Target="consultantplus://offline/ref=369EFE88C44E47EB2E07DDE71C47A1481A64585A3663002D610B956E4614407CBCACE7D126AF5551294526511FDE4BCDB9171AC9DC0Aj9n8M" TargetMode="External"/><Relationship Id="rId26" Type="http://schemas.openxmlformats.org/officeDocument/2006/relationships/hyperlink" Target="consultantplus://offline/ref=369EFE88C44E47EB2E07DDE71C47A1481D6D53573362002D610B956E4614407CBCACE7D722A6555F7C1F3655568A42D2BD0D04CFC20A9A69j6n4M" TargetMode="External"/><Relationship Id="rId39" Type="http://schemas.openxmlformats.org/officeDocument/2006/relationships/hyperlink" Target="consultantplus://offline/ref=369EFE88C44E47EB2E07DDE71C47A148176D525536685D276952996C411B1F79BBBDE7D726B85D5E63166206j1n0M" TargetMode="External"/><Relationship Id="rId3" Type="http://schemas.openxmlformats.org/officeDocument/2006/relationships/webSettings" Target="webSettings.xml"/><Relationship Id="rId21" Type="http://schemas.openxmlformats.org/officeDocument/2006/relationships/hyperlink" Target="consultantplus://offline/ref=369EFE88C44E47EB2E07DDE71C47A1481D6D53573362002D610B956E4614407CAEACBFDB23A2435A790A600410jDnDM" TargetMode="External"/><Relationship Id="rId34" Type="http://schemas.openxmlformats.org/officeDocument/2006/relationships/hyperlink" Target="consultantplus://offline/ref=369EFE88C44E47EB2E07DDE71C47A1481D6D53573362002D610B956E4614407CBCACE7D722A75C5E7E1F3655568A42D2BD0D04CFC20A9A69j6n4M" TargetMode="External"/><Relationship Id="rId42" Type="http://schemas.openxmlformats.org/officeDocument/2006/relationships/hyperlink" Target="consultantplus://offline/ref=369EFE88C44E47EB2E07DDE71C47A1481F615D563267002D610B956E4614407CAEACBFDB23A2435A790A600410jDnDM" TargetMode="External"/><Relationship Id="rId47" Type="http://schemas.openxmlformats.org/officeDocument/2006/relationships/hyperlink" Target="consultantplus://offline/ref=369EFE88C44E47EB2E07DDE71C47A1481D6453573667002D610B956E4614407CAEACBFDB23A2435A790A600410jDnDM" TargetMode="External"/><Relationship Id="rId50" Type="http://schemas.openxmlformats.org/officeDocument/2006/relationships/fontTable" Target="fontTable.xml"/><Relationship Id="rId7" Type="http://schemas.openxmlformats.org/officeDocument/2006/relationships/hyperlink" Target="consultantplus://offline/ref=369EFE88C44E47EB2E07DDE71C47A1481D6C5E533260002D610B956E4614407CBCACE7D720A75D51294526511FDE4BCDB9171AC9DC0Aj9n8M" TargetMode="External"/><Relationship Id="rId12" Type="http://schemas.openxmlformats.org/officeDocument/2006/relationships/hyperlink" Target="consultantplus://offline/ref=369EFE88C44E47EB2E07DDE71C47A1481D6D53573362002D610B956E4614407CBCACE7D722A65C5D751F3655568A42D2BD0D04CFC20A9A69j6n4M" TargetMode="External"/><Relationship Id="rId17" Type="http://schemas.openxmlformats.org/officeDocument/2006/relationships/hyperlink" Target="consultantplus://offline/ref=369EFE88C44E47EB2E07DDE71C47A1481A64585A3663002D610B956E4614407CBCACE7DE26A15C51294526511FDE4BCDB9171AC9DC0Aj9n8M" TargetMode="External"/><Relationship Id="rId25" Type="http://schemas.openxmlformats.org/officeDocument/2006/relationships/hyperlink" Target="consultantplus://offline/ref=369EFE88C44E47EB2E07DDE71C47A1481D6D53573362002D610B956E4614407CBCACE7D722A75F5B7F1F3655568A42D2BD0D04CFC20A9A69j6n4M" TargetMode="External"/><Relationship Id="rId33" Type="http://schemas.openxmlformats.org/officeDocument/2006/relationships/hyperlink" Target="consultantplus://offline/ref=369EFE88C44E47EB2E07DDE71C47A1481A6558513263002D610B956E4614407CBCACE7D722A65D587D1F3655568A42D2BD0D04CFC20A9A69j6n4M" TargetMode="External"/><Relationship Id="rId38" Type="http://schemas.openxmlformats.org/officeDocument/2006/relationships/hyperlink" Target="consultantplus://offline/ref=369EFE88C44E47EB2E07DDE71C47A1481C6C5B5A3266002D610B956E4614407CBCACE7D722A65D587C1F3655568A42D2BD0D04CFC20A9A69j6n4M" TargetMode="External"/><Relationship Id="rId46" Type="http://schemas.openxmlformats.org/officeDocument/2006/relationships/hyperlink" Target="consultantplus://offline/ref=369EFE88C44E47EB2E07DDE71C47A1481F625E553063002D610B956E4614407CAEACBFDB23A2435A790A600410jDnDM" TargetMode="External"/><Relationship Id="rId2" Type="http://schemas.openxmlformats.org/officeDocument/2006/relationships/settings" Target="settings.xml"/><Relationship Id="rId16" Type="http://schemas.openxmlformats.org/officeDocument/2006/relationships/hyperlink" Target="consultantplus://offline/ref=369EFE88C44E47EB2E07DDE71C47A1481A64585A3663002D610B956E4614407CBCACE7DE27A1560E2C50370913DB51D3BD0D06CBDEj0nAM" TargetMode="External"/><Relationship Id="rId20" Type="http://schemas.openxmlformats.org/officeDocument/2006/relationships/hyperlink" Target="consultantplus://offline/ref=369EFE88C44E47EB2E07DDE71C47A1481D6D53573362002D610B956E4614407CBCACE7D722A75C597C1F3655568A42D2BD0D04CFC20A9A69j6n4M" TargetMode="External"/><Relationship Id="rId29" Type="http://schemas.openxmlformats.org/officeDocument/2006/relationships/hyperlink" Target="consultantplus://offline/ref=369EFE88C44E47EB2E07DDE71C47A1481D6D53573362002D610B956E4614407CBCACE7D722A75F5E7F1F3655568A42D2BD0D04CFC20A9A69j6n4M" TargetMode="External"/><Relationship Id="rId41" Type="http://schemas.openxmlformats.org/officeDocument/2006/relationships/hyperlink" Target="consultantplus://offline/ref=369EFE88C44E47EB2E07DDE71C47A1481F615D513A67002D610B956E4614407CAEACBFDB23A2435A790A600410jDnDM" TargetMode="External"/><Relationship Id="rId1" Type="http://schemas.openxmlformats.org/officeDocument/2006/relationships/styles" Target="styles.xml"/><Relationship Id="rId6" Type="http://schemas.openxmlformats.org/officeDocument/2006/relationships/hyperlink" Target="consultantplus://offline/ref=369EFE88C44E47EB2E07DDE71C47A1481A6558513263002D610B956E4614407CBCACE7D722A65D5A781F3655568A42D2BD0D04CFC20A9A69j6n4M" TargetMode="External"/><Relationship Id="rId11" Type="http://schemas.openxmlformats.org/officeDocument/2006/relationships/hyperlink" Target="consultantplus://offline/ref=369EFE88C44E47EB2E07DDE71C47A1481D6C5E533260002D610B956E4614407CAEACBFDB23A2435A790A600410jDnDM" TargetMode="External"/><Relationship Id="rId24" Type="http://schemas.openxmlformats.org/officeDocument/2006/relationships/hyperlink" Target="consultantplus://offline/ref=369EFE88C44E47EB2E07DDE71C47A1481D6D53573362002D610B956E4614407CBCACE7D722A6555B7E1F3655568A42D2BD0D04CFC20A9A69j6n4M" TargetMode="External"/><Relationship Id="rId32" Type="http://schemas.openxmlformats.org/officeDocument/2006/relationships/hyperlink" Target="consultantplus://offline/ref=369EFE88C44E47EB2E07DDE71C47A1481A6558513263002D610B956E4614407CBCACE7D722A65D5B751F3655568A42D2BD0D04CFC20A9A69j6n4M" TargetMode="External"/><Relationship Id="rId37" Type="http://schemas.openxmlformats.org/officeDocument/2006/relationships/hyperlink" Target="consultantplus://offline/ref=369EFE88C44E47EB2E07DDE71C47A1481D6453543A67002D610B956E4614407CAEACBFDB23A2435A790A600410jDnDM" TargetMode="External"/><Relationship Id="rId40" Type="http://schemas.openxmlformats.org/officeDocument/2006/relationships/hyperlink" Target="consultantplus://offline/ref=369EFE88C44E47EB2E07DDE71C47A1481D615B56356A002D610B956E4614407CBCACE7D722A65D597F1F3655568A42D2BD0D04CFC20A9A69j6n4M" TargetMode="External"/><Relationship Id="rId45" Type="http://schemas.openxmlformats.org/officeDocument/2006/relationships/hyperlink" Target="consultantplus://offline/ref=369EFE88C44E47EB2E07DDE71C47A1481D6D53533661002D610B956E4614407CBCACE7D722A6595D7F1F3655568A42D2BD0D04CFC20A9A69j6n4M" TargetMode="External"/><Relationship Id="rId5" Type="http://schemas.openxmlformats.org/officeDocument/2006/relationships/hyperlink" Target="consultantplus://offline/ref=369EFE88C44E47EB2E07DDE71C47A1481D6C5E533260002D610B956E4614407CBCACE7D720A75951294526511FDE4BCDB9171AC9DC0Aj9n8M" TargetMode="External"/><Relationship Id="rId15" Type="http://schemas.openxmlformats.org/officeDocument/2006/relationships/hyperlink" Target="consultantplus://offline/ref=369EFE88C44E47EB2E07DDE71C47A1481A64585A3663002D610B956E4614407CBCACE7D124A55951294526511FDE4BCDB9171AC9DC0Aj9n8M" TargetMode="External"/><Relationship Id="rId23" Type="http://schemas.openxmlformats.org/officeDocument/2006/relationships/hyperlink" Target="consultantplus://offline/ref=369EFE88C44E47EB2E07DDE71C47A1481D6D53573362002D610B956E4614407CBCACE7D722A75C587A1F3655568A42D2BD0D04CFC20A9A69j6n4M" TargetMode="External"/><Relationship Id="rId28" Type="http://schemas.openxmlformats.org/officeDocument/2006/relationships/hyperlink" Target="consultantplus://offline/ref=369EFE88C44E47EB2E07DDE71C47A1481D6D53573362002D610B956E4614407CBCACE7D722A65552751F3655568A42D2BD0D04CFC20A9A69j6n4M" TargetMode="External"/><Relationship Id="rId36" Type="http://schemas.openxmlformats.org/officeDocument/2006/relationships/hyperlink" Target="consultantplus://offline/ref=369EFE88C44E47EB2E07DDE71C47A1481D6D53573362002D610B956E4614407CBCACE7D722A6595C751F3655568A42D2BD0D04CFC20A9A69j6n4M" TargetMode="External"/><Relationship Id="rId49" Type="http://schemas.openxmlformats.org/officeDocument/2006/relationships/hyperlink" Target="consultantplus://offline/ref=369EFE88C44E47EB2E07DDE71C47A1481D6453573667002D610B956E4614407CBCACE7D722A65D5A741F3655568A42D2BD0D04CFC20A9A69j6n4M" TargetMode="External"/><Relationship Id="rId10" Type="http://schemas.openxmlformats.org/officeDocument/2006/relationships/hyperlink" Target="consultantplus://offline/ref=369EFE88C44E47EB2E07DDE71C47A1481D6D53573362002D610B956E4614407CBCACE7D722A65E5B781F3655568A42D2BD0D04CFC20A9A69j6n4M" TargetMode="External"/><Relationship Id="rId19" Type="http://schemas.openxmlformats.org/officeDocument/2006/relationships/hyperlink" Target="consultantplus://offline/ref=369EFE88C44E47EB2E07DDE71C47A1481A64585A3663002D610B956E4614407CBCACE7D320A05A51294526511FDE4BCDB9171AC9DC0Aj9n8M" TargetMode="External"/><Relationship Id="rId31" Type="http://schemas.openxmlformats.org/officeDocument/2006/relationships/hyperlink" Target="consultantplus://offline/ref=369EFE88C44E47EB2E07DDE71C47A1481A6558513263002D610B956E4614407CBCACE7D722A65D5B7F1F3655568A42D2BD0D04CFC20A9A69j6n4M" TargetMode="External"/><Relationship Id="rId44" Type="http://schemas.openxmlformats.org/officeDocument/2006/relationships/hyperlink" Target="consultantplus://offline/ref=369EFE88C44E47EB2E07DDE71C47A1481D6D53533661002D610B956E4614407CBCACE7D722A65D5B7D1F3655568A42D2BD0D04CFC20A9A69j6n4M" TargetMode="External"/><Relationship Id="rId4" Type="http://schemas.openxmlformats.org/officeDocument/2006/relationships/hyperlink" Target="consultantplus://offline/ref=369EFE88C44E47EB2E07DDE71C47A1481A6558513263002D610B956E4614407CBCACE7D722A65D5A781F3655568A42D2BD0D04CFC20A9A69j6n4M" TargetMode="External"/><Relationship Id="rId9" Type="http://schemas.openxmlformats.org/officeDocument/2006/relationships/hyperlink" Target="consultantplus://offline/ref=369EFE88C44E47EB2E07DDE71C47A1481D6D53573362002D610B956E4614407CBCACE7D722A65E58741F3655568A42D2BD0D04CFC20A9A69j6n4M" TargetMode="External"/><Relationship Id="rId14" Type="http://schemas.openxmlformats.org/officeDocument/2006/relationships/hyperlink" Target="consultantplus://offline/ref=369EFE88C44E47EB2E07DDE71C47A1481A64585A3663002D610B956E4614407CBCACE7DE21AE560E2C50370913DB51D3BD0D06CBDEj0nAM" TargetMode="External"/><Relationship Id="rId22" Type="http://schemas.openxmlformats.org/officeDocument/2006/relationships/hyperlink" Target="consultantplus://offline/ref=369EFE88C44E47EB2E07DDE71C47A1481D6D53573362002D610B956E4614407CBCACE7D722A6585F7E1F3655568A42D2BD0D04CFC20A9A69j6n4M" TargetMode="External"/><Relationship Id="rId27" Type="http://schemas.openxmlformats.org/officeDocument/2006/relationships/hyperlink" Target="consultantplus://offline/ref=369EFE88C44E47EB2E07DDE71C47A1481D6D53573362002D610B956E4614407CBCACE7D722A6555C791F3655568A42D2BD0D04CFC20A9A69j6n4M" TargetMode="External"/><Relationship Id="rId30" Type="http://schemas.openxmlformats.org/officeDocument/2006/relationships/hyperlink" Target="consultantplus://offline/ref=369EFE88C44E47EB2E07DDE71C47A1481A6558513263002D610B956E4614407CBCACE7D722A65D5B7D1F3655568A42D2BD0D04CFC20A9A69j6n4M" TargetMode="External"/><Relationship Id="rId35" Type="http://schemas.openxmlformats.org/officeDocument/2006/relationships/hyperlink" Target="consultantplus://offline/ref=369EFE88C44E47EB2E07DDE71C47A1481D6D53573362002D610B956E4614407CBCACE7D722A65958751F3655568A42D2BD0D04CFC20A9A69j6n4M" TargetMode="External"/><Relationship Id="rId43" Type="http://schemas.openxmlformats.org/officeDocument/2006/relationships/hyperlink" Target="consultantplus://offline/ref=369EFE88C44E47EB2E07DDE71C47A1481D6053533465002D610B956E4614407CBCACE7D722A65D587A1F3655568A42D2BD0D04CFC20A9A69j6n4M" TargetMode="External"/><Relationship Id="rId48" Type="http://schemas.openxmlformats.org/officeDocument/2006/relationships/hyperlink" Target="consultantplus://offline/ref=369EFE88C44E47EB2E07DDE71C47A1481A645B5B3363002D610B956E4614407CBCACE7D722A65D5B7C1F3655568A42D2BD0D04CFC20A9A69j6n4M" TargetMode="External"/><Relationship Id="rId8" Type="http://schemas.openxmlformats.org/officeDocument/2006/relationships/hyperlink" Target="consultantplus://offline/ref=369EFE88C44E47EB2E07DDE71C47A1481D6C5E533260002D610B956E4614407CBCACE7D12AA6560E2C50370913DB51D3BD0D06CBDEj0nA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7610</Words>
  <Characters>43377</Characters>
  <Application>Microsoft Office Word</Application>
  <DocSecurity>0</DocSecurity>
  <Lines>361</Lines>
  <Paragraphs>101</Paragraphs>
  <ScaleCrop>false</ScaleCrop>
  <Company/>
  <LinksUpToDate>false</LinksUpToDate>
  <CharactersWithSpaces>50886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Федосеева</dc:creator>
  <cp:lastModifiedBy>Федосеева </cp:lastModifiedBy>
  <cp:revision>2</cp:revision>
  <dcterms:created xsi:type="dcterms:W3CDTF">2022-04-14T12:39:00Z</dcterms:created>
  <dcterms:modified xsi:type="dcterms:W3CDTF">2022-04-14T12:40:00Z</dcterms:modified>
</cp:coreProperties>
</file>