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B3F" w:rsidRDefault="00A24B3F" w:rsidP="00A24B3F">
      <w:pPr>
        <w:pStyle w:val="aa"/>
        <w:jc w:val="center"/>
        <w:rPr>
          <w:b/>
          <w:szCs w:val="24"/>
        </w:rPr>
      </w:pPr>
      <w:r>
        <w:rPr>
          <w:b/>
          <w:szCs w:val="24"/>
        </w:rPr>
        <w:t xml:space="preserve">Объявление о проведении второго этапа конкурса </w:t>
      </w:r>
    </w:p>
    <w:p w:rsidR="00A24B3F" w:rsidRPr="00533CC9" w:rsidRDefault="00A24B3F" w:rsidP="00A24B3F">
      <w:pPr>
        <w:pStyle w:val="aa"/>
        <w:jc w:val="center"/>
        <w:rPr>
          <w:b/>
          <w:szCs w:val="24"/>
        </w:rPr>
      </w:pPr>
      <w:r>
        <w:rPr>
          <w:b/>
          <w:szCs w:val="24"/>
        </w:rPr>
        <w:t xml:space="preserve">в Забайкальском межрегиональном управлении </w:t>
      </w:r>
      <w:proofErr w:type="spellStart"/>
      <w:r>
        <w:rPr>
          <w:b/>
          <w:szCs w:val="24"/>
        </w:rPr>
        <w:t>Росприроднадзора</w:t>
      </w:r>
      <w:proofErr w:type="spellEnd"/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Забайкальское межрегиональное управление Росприроднадзора объявляет о втором этапе</w:t>
      </w:r>
      <w:r w:rsidR="00A316C2">
        <w:rPr>
          <w:szCs w:val="24"/>
        </w:rPr>
        <w:t xml:space="preserve"> конкурса на замещение вакантных должностей</w:t>
      </w:r>
      <w:r w:rsidRPr="00BE5942">
        <w:rPr>
          <w:szCs w:val="24"/>
        </w:rPr>
        <w:t xml:space="preserve"> государственной гражданской службы российской Федерации (далее – конкурс).</w:t>
      </w: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 xml:space="preserve">Второй этап конкурса в Забайкальском межрегиональном управлении </w:t>
      </w:r>
      <w:proofErr w:type="spellStart"/>
      <w:r>
        <w:rPr>
          <w:szCs w:val="24"/>
        </w:rPr>
        <w:t>Р</w:t>
      </w:r>
      <w:r w:rsidRPr="00BE5942">
        <w:rPr>
          <w:szCs w:val="24"/>
        </w:rPr>
        <w:t>осприроднадзора</w:t>
      </w:r>
      <w:proofErr w:type="spellEnd"/>
      <w:r w:rsidRPr="00BE5942">
        <w:rPr>
          <w:szCs w:val="24"/>
        </w:rPr>
        <w:t xml:space="preserve"> состоится </w:t>
      </w:r>
      <w:r w:rsidR="00B81318">
        <w:rPr>
          <w:szCs w:val="24"/>
        </w:rPr>
        <w:t>24 сентября</w:t>
      </w:r>
      <w:r w:rsidR="00711D56">
        <w:rPr>
          <w:szCs w:val="24"/>
        </w:rPr>
        <w:t xml:space="preserve"> </w:t>
      </w:r>
      <w:r w:rsidR="00E06FCB">
        <w:rPr>
          <w:szCs w:val="24"/>
        </w:rPr>
        <w:t>2024</w:t>
      </w:r>
      <w:r w:rsidRPr="00BE5942">
        <w:rPr>
          <w:szCs w:val="24"/>
        </w:rPr>
        <w:t xml:space="preserve"> года в </w:t>
      </w:r>
      <w:r w:rsidR="00B81318">
        <w:rPr>
          <w:szCs w:val="24"/>
        </w:rPr>
        <w:t>10</w:t>
      </w:r>
      <w:r w:rsidRPr="00BE5942">
        <w:rPr>
          <w:szCs w:val="24"/>
        </w:rPr>
        <w:t xml:space="preserve">-00 часов по адресу: г. </w:t>
      </w:r>
      <w:r w:rsidR="00B81318">
        <w:rPr>
          <w:szCs w:val="24"/>
        </w:rPr>
        <w:t>Чита</w:t>
      </w:r>
      <w:r w:rsidRPr="00BE5942">
        <w:rPr>
          <w:szCs w:val="24"/>
        </w:rPr>
        <w:t xml:space="preserve">, ул. </w:t>
      </w:r>
      <w:r w:rsidR="00B81318">
        <w:rPr>
          <w:szCs w:val="24"/>
        </w:rPr>
        <w:t>Амурская</w:t>
      </w:r>
      <w:r w:rsidRPr="00BE5942">
        <w:rPr>
          <w:szCs w:val="24"/>
        </w:rPr>
        <w:t xml:space="preserve">, д. </w:t>
      </w:r>
      <w:r w:rsidR="00B81318">
        <w:rPr>
          <w:szCs w:val="24"/>
        </w:rPr>
        <w:t>91/15,</w:t>
      </w:r>
      <w:r w:rsidRPr="00BE5942">
        <w:rPr>
          <w:szCs w:val="24"/>
        </w:rPr>
        <w:t xml:space="preserve"> </w:t>
      </w:r>
      <w:proofErr w:type="spellStart"/>
      <w:r w:rsidRPr="00BE5942">
        <w:rPr>
          <w:szCs w:val="24"/>
        </w:rPr>
        <w:t>каб</w:t>
      </w:r>
      <w:proofErr w:type="spellEnd"/>
      <w:r w:rsidRPr="00BE5942">
        <w:rPr>
          <w:szCs w:val="24"/>
        </w:rPr>
        <w:t xml:space="preserve">. </w:t>
      </w:r>
      <w:r w:rsidR="00B81318">
        <w:rPr>
          <w:szCs w:val="24"/>
        </w:rPr>
        <w:t>4</w:t>
      </w:r>
      <w:r w:rsidR="00842D14">
        <w:rPr>
          <w:szCs w:val="24"/>
        </w:rPr>
        <w:t>20</w:t>
      </w:r>
      <w:r w:rsidRPr="00BE5942">
        <w:rPr>
          <w:szCs w:val="24"/>
        </w:rPr>
        <w:t>.</w:t>
      </w: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Кандидатам при себе иметь паспорт или заменяющий его документ.</w:t>
      </w: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Второй этап конкурса будет состоять из тестирования и индивидуального собеседования. Тестирование включает в себя перечень вопросов, связанных со знанием русского языка, основ конституционного устройства и конституции Российской Федерации, законодательства о гражданской службе, законодательства Российской Федерации о противодействии коррупции, знания в области  информационно-коммуникационных технологий, а также знаний и умений по вопросам профессиональной служебной деятельности по вакантной должности гражданской службы. Тест содержит 40 вопросов. На каждый вопрос теста может быть дан только один верный вариант ответа. Кандидатам предоставляется одно и то же время для прохождения тестирования. Подведение результатов тестирования основывается на</w:t>
      </w:r>
      <w:r>
        <w:rPr>
          <w:szCs w:val="24"/>
        </w:rPr>
        <w:t xml:space="preserve"> </w:t>
      </w:r>
      <w:r w:rsidRPr="00BE5942">
        <w:rPr>
          <w:szCs w:val="24"/>
        </w:rPr>
        <w:t>количестве правильных ответов. Прохождение тестирования считается успешным при количестве правильных ответов не менее 70%.</w:t>
      </w: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Индивидуальное собеседование проводится с членами Конкурсной комиссии после прохождения тестирования и подсчета его результатов.</w:t>
      </w:r>
    </w:p>
    <w:p w:rsidR="00BE5942" w:rsidRP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Default="00BE5942" w:rsidP="00BE5942">
      <w:pPr>
        <w:pStyle w:val="aa"/>
        <w:ind w:firstLine="709"/>
        <w:jc w:val="both"/>
        <w:rPr>
          <w:szCs w:val="24"/>
        </w:rPr>
      </w:pPr>
      <w:r w:rsidRPr="00BE5942">
        <w:rPr>
          <w:szCs w:val="24"/>
        </w:rPr>
        <w:t>Примерный комплекс тестовых вопросов размещен в разделе «Что такое Портал» - «Пройти тест для самопроверки»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(</w:t>
      </w:r>
      <w:hyperlink r:id="rId9" w:history="1">
        <w:r w:rsidRPr="00C04EAA">
          <w:rPr>
            <w:rStyle w:val="ac"/>
            <w:szCs w:val="24"/>
          </w:rPr>
          <w:t>http://gossluzhba.gov.ru</w:t>
        </w:r>
      </w:hyperlink>
      <w:r w:rsidRPr="00BE5942">
        <w:rPr>
          <w:szCs w:val="24"/>
        </w:rPr>
        <w:t>)</w:t>
      </w:r>
    </w:p>
    <w:p w:rsidR="00BE5942" w:rsidRDefault="00BE5942" w:rsidP="00BE5942">
      <w:pPr>
        <w:pStyle w:val="aa"/>
        <w:ind w:firstLine="709"/>
        <w:jc w:val="both"/>
        <w:rPr>
          <w:szCs w:val="24"/>
        </w:rPr>
      </w:pPr>
    </w:p>
    <w:p w:rsidR="00BE5942" w:rsidRDefault="00BE5942" w:rsidP="00BE5942">
      <w:pPr>
        <w:pStyle w:val="aa"/>
        <w:ind w:firstLine="709"/>
        <w:jc w:val="both"/>
        <w:rPr>
          <w:szCs w:val="24"/>
        </w:rPr>
      </w:pPr>
      <w:r>
        <w:rPr>
          <w:szCs w:val="24"/>
        </w:rPr>
        <w:t>Телефон для справок: 8-3022-</w:t>
      </w:r>
      <w:r w:rsidR="00E06FCB">
        <w:rPr>
          <w:szCs w:val="24"/>
        </w:rPr>
        <w:t>21</w:t>
      </w:r>
      <w:r>
        <w:rPr>
          <w:szCs w:val="24"/>
        </w:rPr>
        <w:t>-</w:t>
      </w:r>
      <w:r w:rsidR="00E06FCB">
        <w:rPr>
          <w:szCs w:val="24"/>
        </w:rPr>
        <w:t>08</w:t>
      </w:r>
      <w:r>
        <w:rPr>
          <w:szCs w:val="24"/>
        </w:rPr>
        <w:t>-</w:t>
      </w:r>
      <w:r w:rsidR="00E06FCB">
        <w:rPr>
          <w:szCs w:val="24"/>
        </w:rPr>
        <w:t>24 (доб. 75147)</w:t>
      </w:r>
    </w:p>
    <w:p w:rsidR="00BE5942" w:rsidRDefault="00BE5942" w:rsidP="00BE5942">
      <w:pPr>
        <w:pStyle w:val="aa"/>
        <w:jc w:val="both"/>
        <w:rPr>
          <w:szCs w:val="24"/>
        </w:rPr>
      </w:pPr>
    </w:p>
    <w:p w:rsidR="00BE5942" w:rsidRPr="00BE5942" w:rsidRDefault="00B81318" w:rsidP="00BE5942">
      <w:pPr>
        <w:pStyle w:val="aa"/>
        <w:jc w:val="right"/>
        <w:rPr>
          <w:szCs w:val="24"/>
        </w:rPr>
      </w:pPr>
      <w:r>
        <w:rPr>
          <w:szCs w:val="24"/>
        </w:rPr>
        <w:t>28.08</w:t>
      </w:r>
      <w:r w:rsidR="00711D56">
        <w:rPr>
          <w:szCs w:val="24"/>
        </w:rPr>
        <w:t>.</w:t>
      </w:r>
      <w:r w:rsidR="00E06FCB">
        <w:rPr>
          <w:szCs w:val="24"/>
        </w:rPr>
        <w:t>2024</w:t>
      </w:r>
      <w:r w:rsidR="00BE5942">
        <w:rPr>
          <w:szCs w:val="24"/>
        </w:rPr>
        <w:t xml:space="preserve"> г.</w:t>
      </w: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533CC9">
      <w:pPr>
        <w:pStyle w:val="aa"/>
        <w:jc w:val="center"/>
        <w:rPr>
          <w:b/>
          <w:szCs w:val="24"/>
        </w:rPr>
      </w:pPr>
    </w:p>
    <w:p w:rsidR="00BE5942" w:rsidRDefault="00BE5942" w:rsidP="00BE5942">
      <w:pPr>
        <w:pStyle w:val="aa"/>
        <w:jc w:val="right"/>
        <w:rPr>
          <w:sz w:val="20"/>
        </w:rPr>
      </w:pPr>
      <w:bookmarkStart w:id="0" w:name="_GoBack"/>
      <w:bookmarkEnd w:id="0"/>
    </w:p>
    <w:sectPr w:rsidR="00BE5942" w:rsidSect="00063298">
      <w:headerReference w:type="default" r:id="rId10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CB" w:rsidRDefault="00E06FCB" w:rsidP="000C2B03">
      <w:pPr>
        <w:spacing w:after="0" w:line="240" w:lineRule="auto"/>
      </w:pPr>
      <w:r>
        <w:separator/>
      </w:r>
    </w:p>
  </w:endnote>
  <w:endnote w:type="continuationSeparator" w:id="0">
    <w:p w:rsidR="00E06FCB" w:rsidRDefault="00E06FCB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CB" w:rsidRDefault="00E06FCB" w:rsidP="000C2B03">
      <w:pPr>
        <w:spacing w:after="0" w:line="240" w:lineRule="auto"/>
      </w:pPr>
      <w:r>
        <w:separator/>
      </w:r>
    </w:p>
  </w:footnote>
  <w:footnote w:type="continuationSeparator" w:id="0">
    <w:p w:rsidR="00E06FCB" w:rsidRDefault="00E06FCB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977025"/>
      <w:docPartObj>
        <w:docPartGallery w:val="Page Numbers (Top of Page)"/>
        <w:docPartUnique/>
      </w:docPartObj>
    </w:sdtPr>
    <w:sdtEndPr/>
    <w:sdtContent>
      <w:p w:rsidR="00E06FCB" w:rsidRDefault="00E06F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B3F">
          <w:rPr>
            <w:noProof/>
          </w:rPr>
          <w:t>2</w:t>
        </w:r>
        <w:r>
          <w:fldChar w:fldCharType="end"/>
        </w:r>
      </w:p>
    </w:sdtContent>
  </w:sdt>
  <w:p w:rsidR="00E06FCB" w:rsidRDefault="00E06F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>
    <w:nsid w:val="15AC1AE2"/>
    <w:multiLevelType w:val="hybridMultilevel"/>
    <w:tmpl w:val="4530C736"/>
    <w:lvl w:ilvl="0" w:tplc="79787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6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73913"/>
    <w:multiLevelType w:val="multilevel"/>
    <w:tmpl w:val="F5241F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40596B"/>
    <w:multiLevelType w:val="hybridMultilevel"/>
    <w:tmpl w:val="EA86C368"/>
    <w:lvl w:ilvl="0" w:tplc="5CF46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20"/>
  </w:num>
  <w:num w:numId="6">
    <w:abstractNumId w:val="9"/>
  </w:num>
  <w:num w:numId="7">
    <w:abstractNumId w:val="19"/>
  </w:num>
  <w:num w:numId="8">
    <w:abstractNumId w:val="16"/>
  </w:num>
  <w:num w:numId="9">
    <w:abstractNumId w:val="1"/>
  </w:num>
  <w:num w:numId="10">
    <w:abstractNumId w:val="10"/>
  </w:num>
  <w:num w:numId="11">
    <w:abstractNumId w:val="11"/>
  </w:num>
  <w:num w:numId="12">
    <w:abstractNumId w:val="15"/>
  </w:num>
  <w:num w:numId="13">
    <w:abstractNumId w:val="8"/>
  </w:num>
  <w:num w:numId="14">
    <w:abstractNumId w:val="2"/>
  </w:num>
  <w:num w:numId="15">
    <w:abstractNumId w:val="14"/>
  </w:num>
  <w:num w:numId="16">
    <w:abstractNumId w:val="6"/>
  </w:num>
  <w:num w:numId="17">
    <w:abstractNumId w:val="17"/>
  </w:num>
  <w:num w:numId="18">
    <w:abstractNumId w:val="13"/>
  </w:num>
  <w:num w:numId="19">
    <w:abstractNumId w:val="12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1"/>
    <w:rsid w:val="00055EDB"/>
    <w:rsid w:val="00062769"/>
    <w:rsid w:val="00063298"/>
    <w:rsid w:val="00070C5E"/>
    <w:rsid w:val="00070FD7"/>
    <w:rsid w:val="000C2B03"/>
    <w:rsid w:val="000D4691"/>
    <w:rsid w:val="000D580F"/>
    <w:rsid w:val="000E682D"/>
    <w:rsid w:val="000E7D53"/>
    <w:rsid w:val="00100D5F"/>
    <w:rsid w:val="00137E29"/>
    <w:rsid w:val="00173C06"/>
    <w:rsid w:val="001923A3"/>
    <w:rsid w:val="001E0B1A"/>
    <w:rsid w:val="001F0EB1"/>
    <w:rsid w:val="001F3F04"/>
    <w:rsid w:val="002000B5"/>
    <w:rsid w:val="00231798"/>
    <w:rsid w:val="00232095"/>
    <w:rsid w:val="00234644"/>
    <w:rsid w:val="00291921"/>
    <w:rsid w:val="002A22AE"/>
    <w:rsid w:val="002A58B4"/>
    <w:rsid w:val="002A6042"/>
    <w:rsid w:val="002B24C1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618C3"/>
    <w:rsid w:val="00382B97"/>
    <w:rsid w:val="00391119"/>
    <w:rsid w:val="003B3F5F"/>
    <w:rsid w:val="0040546D"/>
    <w:rsid w:val="004379B2"/>
    <w:rsid w:val="00446FBF"/>
    <w:rsid w:val="0047501F"/>
    <w:rsid w:val="00480908"/>
    <w:rsid w:val="00494383"/>
    <w:rsid w:val="004A5B87"/>
    <w:rsid w:val="004B2F82"/>
    <w:rsid w:val="004D5B99"/>
    <w:rsid w:val="004E24E3"/>
    <w:rsid w:val="004F6056"/>
    <w:rsid w:val="00501074"/>
    <w:rsid w:val="00504B90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2178F"/>
    <w:rsid w:val="00632135"/>
    <w:rsid w:val="006324F2"/>
    <w:rsid w:val="00642908"/>
    <w:rsid w:val="00657B72"/>
    <w:rsid w:val="00667A46"/>
    <w:rsid w:val="00675D92"/>
    <w:rsid w:val="00686E57"/>
    <w:rsid w:val="0068750E"/>
    <w:rsid w:val="006A0CC2"/>
    <w:rsid w:val="006A6030"/>
    <w:rsid w:val="006B03BA"/>
    <w:rsid w:val="006B4F18"/>
    <w:rsid w:val="006C7C71"/>
    <w:rsid w:val="006D5151"/>
    <w:rsid w:val="006E46F5"/>
    <w:rsid w:val="00711D56"/>
    <w:rsid w:val="00750D3B"/>
    <w:rsid w:val="00765E75"/>
    <w:rsid w:val="00767A99"/>
    <w:rsid w:val="00771653"/>
    <w:rsid w:val="007877E2"/>
    <w:rsid w:val="007C26E9"/>
    <w:rsid w:val="007C7A97"/>
    <w:rsid w:val="007F3140"/>
    <w:rsid w:val="008049E4"/>
    <w:rsid w:val="00806FD6"/>
    <w:rsid w:val="008138EC"/>
    <w:rsid w:val="00814ABA"/>
    <w:rsid w:val="008316F3"/>
    <w:rsid w:val="00842D14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24B3F"/>
    <w:rsid w:val="00A316C2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81318"/>
    <w:rsid w:val="00BB2CC5"/>
    <w:rsid w:val="00BD2365"/>
    <w:rsid w:val="00BE5942"/>
    <w:rsid w:val="00BF33DA"/>
    <w:rsid w:val="00C00DF9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6B85"/>
    <w:rsid w:val="00E05225"/>
    <w:rsid w:val="00E06FCB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95F7D"/>
    <w:rsid w:val="00FA3392"/>
    <w:rsid w:val="00FA5CEC"/>
    <w:rsid w:val="00FB17C1"/>
    <w:rsid w:val="00FB1D8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BE594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E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BE594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E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ossluzhb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B5ED-8A34-4F06-BC21-7AEED92E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Иванова Елена Ивановна</cp:lastModifiedBy>
  <cp:revision>3</cp:revision>
  <cp:lastPrinted>2022-10-17T09:33:00Z</cp:lastPrinted>
  <dcterms:created xsi:type="dcterms:W3CDTF">2024-08-29T05:20:00Z</dcterms:created>
  <dcterms:modified xsi:type="dcterms:W3CDTF">2024-08-29T05:20:00Z</dcterms:modified>
</cp:coreProperties>
</file>