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6A91" w:rsidRPr="00FA106B" w:rsidRDefault="00F06A91" w:rsidP="00F06A91">
      <w:pPr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 w:rsidRPr="00FA106B">
        <w:rPr>
          <w:rFonts w:ascii="Times New Roman" w:hAnsi="Times New Roman" w:cs="Times New Roman"/>
          <w:b/>
          <w:sz w:val="24"/>
          <w:szCs w:val="24"/>
        </w:rPr>
        <w:t>О начале работы экспертной комиссии государственной экологической экспертизы</w:t>
      </w:r>
    </w:p>
    <w:p w:rsidR="00F06A91" w:rsidRPr="00FA106B" w:rsidRDefault="00F06A91" w:rsidP="00F06A91">
      <w:pPr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gramStart"/>
      <w:r w:rsidRPr="00FA106B">
        <w:rPr>
          <w:rFonts w:ascii="Times New Roman" w:hAnsi="Times New Roman" w:cs="Times New Roman"/>
          <w:sz w:val="24"/>
          <w:szCs w:val="24"/>
        </w:rPr>
        <w:t xml:space="preserve">Отдел государственной экологической экспертизы и разрешительной деятельности </w:t>
      </w:r>
      <w:r w:rsidRPr="00FA106B">
        <w:rPr>
          <w:rFonts w:ascii="Times New Roman" w:hAnsi="Times New Roman" w:cs="Times New Roman"/>
          <w:sz w:val="24"/>
          <w:szCs w:val="24"/>
          <w:shd w:val="clear" w:color="auto" w:fill="FFFFFF"/>
        </w:rPr>
        <w:t>Северо-Западного межрегионального управления Федеральной службы по надзору</w:t>
      </w:r>
      <w:r w:rsidR="00EA6DB9" w:rsidRPr="00FA106B">
        <w:rPr>
          <w:rFonts w:ascii="Times New Roman" w:hAnsi="Times New Roman" w:cs="Times New Roman"/>
          <w:sz w:val="24"/>
          <w:szCs w:val="24"/>
          <w:shd w:val="clear" w:color="auto" w:fill="FFFFFF"/>
        </w:rPr>
        <w:br/>
      </w:r>
      <w:r w:rsidRPr="00FA106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в сфере природопользования </w:t>
      </w:r>
      <w:r w:rsidRPr="00FA106B">
        <w:rPr>
          <w:rFonts w:ascii="Times New Roman" w:hAnsi="Times New Roman" w:cs="Times New Roman"/>
          <w:sz w:val="24"/>
          <w:szCs w:val="24"/>
        </w:rPr>
        <w:t xml:space="preserve">информирует о начале работы экспертной комиссии государственной экологической экспертизы, организованной приказом </w:t>
      </w:r>
      <w:r w:rsidRPr="00FA106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Северо-Западного межрегионального управления Федеральной службы по надзору в сфере </w:t>
      </w:r>
      <w:r w:rsidRPr="00FA106B">
        <w:rPr>
          <w:rFonts w:ascii="Times New Roman" w:hAnsi="Times New Roman" w:cs="Times New Roman"/>
          <w:sz w:val="24"/>
          <w:szCs w:val="24"/>
        </w:rPr>
        <w:t xml:space="preserve">природопользования </w:t>
      </w:r>
      <w:r w:rsidR="00FA106B" w:rsidRPr="00FA106B">
        <w:rPr>
          <w:rFonts w:ascii="Times New Roman" w:hAnsi="Times New Roman" w:cs="Times New Roman"/>
          <w:sz w:val="24"/>
          <w:szCs w:val="24"/>
          <w:lang w:eastAsia="ar-SA"/>
        </w:rPr>
        <w:t>от 22</w:t>
      </w:r>
      <w:r w:rsidR="005A3FBF" w:rsidRPr="00FA106B">
        <w:rPr>
          <w:rFonts w:ascii="Times New Roman" w:hAnsi="Times New Roman" w:cs="Times New Roman"/>
          <w:sz w:val="24"/>
          <w:szCs w:val="24"/>
          <w:lang w:eastAsia="ar-SA"/>
        </w:rPr>
        <w:t>.</w:t>
      </w:r>
      <w:r w:rsidR="00892BE5" w:rsidRPr="00FA106B">
        <w:rPr>
          <w:rFonts w:ascii="Times New Roman" w:hAnsi="Times New Roman" w:cs="Times New Roman"/>
          <w:sz w:val="24"/>
          <w:szCs w:val="24"/>
          <w:lang w:eastAsia="ar-SA"/>
        </w:rPr>
        <w:t>0</w:t>
      </w:r>
      <w:r w:rsidR="00FA106B" w:rsidRPr="00FA106B">
        <w:rPr>
          <w:rFonts w:ascii="Times New Roman" w:hAnsi="Times New Roman" w:cs="Times New Roman"/>
          <w:sz w:val="24"/>
          <w:szCs w:val="24"/>
          <w:lang w:eastAsia="ar-SA"/>
        </w:rPr>
        <w:t>5</w:t>
      </w:r>
      <w:r w:rsidR="005A3FBF" w:rsidRPr="00FA106B">
        <w:rPr>
          <w:rFonts w:ascii="Times New Roman" w:hAnsi="Times New Roman" w:cs="Times New Roman"/>
          <w:sz w:val="24"/>
          <w:szCs w:val="24"/>
          <w:lang w:eastAsia="ar-SA"/>
        </w:rPr>
        <w:t>.202</w:t>
      </w:r>
      <w:r w:rsidR="00FA106B" w:rsidRPr="00FA106B">
        <w:rPr>
          <w:rFonts w:ascii="Times New Roman" w:hAnsi="Times New Roman" w:cs="Times New Roman"/>
          <w:sz w:val="24"/>
          <w:szCs w:val="24"/>
          <w:lang w:eastAsia="ar-SA"/>
        </w:rPr>
        <w:t>6</w:t>
      </w:r>
      <w:r w:rsidR="005A3FBF" w:rsidRPr="00FA106B">
        <w:rPr>
          <w:rFonts w:ascii="Times New Roman" w:hAnsi="Times New Roman" w:cs="Times New Roman"/>
          <w:sz w:val="24"/>
          <w:szCs w:val="24"/>
          <w:lang w:eastAsia="ar-SA"/>
        </w:rPr>
        <w:t xml:space="preserve"> № </w:t>
      </w:r>
      <w:r w:rsidR="00FA106B" w:rsidRPr="00FA106B">
        <w:rPr>
          <w:rFonts w:ascii="Times New Roman" w:hAnsi="Times New Roman" w:cs="Times New Roman"/>
          <w:sz w:val="24"/>
          <w:szCs w:val="24"/>
          <w:lang w:eastAsia="ar-SA"/>
        </w:rPr>
        <w:t>1027</w:t>
      </w:r>
      <w:r w:rsidR="005A3FBF" w:rsidRPr="00FA106B">
        <w:rPr>
          <w:rFonts w:ascii="Times New Roman" w:hAnsi="Times New Roman" w:cs="Times New Roman"/>
          <w:sz w:val="24"/>
          <w:szCs w:val="24"/>
          <w:lang w:eastAsia="ar-SA"/>
        </w:rPr>
        <w:t>-ПР</w:t>
      </w:r>
      <w:r w:rsidRPr="00FA106B">
        <w:rPr>
          <w:rFonts w:ascii="Times New Roman" w:hAnsi="Times New Roman" w:cs="Times New Roman"/>
          <w:sz w:val="24"/>
          <w:szCs w:val="24"/>
        </w:rPr>
        <w:t>, по объекту</w:t>
      </w:r>
      <w:r w:rsidRPr="00FA106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: </w:t>
      </w:r>
      <w:r w:rsidR="008B4F25" w:rsidRPr="00FA106B">
        <w:rPr>
          <w:rFonts w:ascii="Times New Roman" w:hAnsi="Times New Roman" w:cs="Times New Roman"/>
          <w:sz w:val="24"/>
          <w:szCs w:val="24"/>
          <w:lang w:eastAsia="ru-RU"/>
        </w:rPr>
        <w:t>документаци</w:t>
      </w:r>
      <w:r w:rsidR="00035B4D" w:rsidRPr="00FA106B">
        <w:rPr>
          <w:rFonts w:ascii="Times New Roman" w:hAnsi="Times New Roman" w:cs="Times New Roman"/>
          <w:sz w:val="24"/>
          <w:szCs w:val="24"/>
          <w:lang w:eastAsia="ru-RU"/>
        </w:rPr>
        <w:t>я</w:t>
      </w:r>
      <w:r w:rsidR="008B4F25" w:rsidRPr="00FA10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r w:rsidR="00FA106B" w:rsidRPr="00FA106B">
        <w:rPr>
          <w:rFonts w:ascii="Times New Roman" w:eastAsia="Times New Roman" w:hAnsi="Times New Roman" w:cs="Times New Roman"/>
          <w:sz w:val="24"/>
          <w:szCs w:val="24"/>
        </w:rPr>
        <w:t>Материалы общего допустимого улова водных биологических ресурсов во внутренних водах Хабаровского края, Амурской области и Еврейской</w:t>
      </w:r>
      <w:proofErr w:type="gramEnd"/>
      <w:r w:rsidR="00FA106B" w:rsidRPr="00FA106B">
        <w:rPr>
          <w:rFonts w:ascii="Times New Roman" w:eastAsia="Times New Roman" w:hAnsi="Times New Roman" w:cs="Times New Roman"/>
          <w:sz w:val="24"/>
          <w:szCs w:val="24"/>
        </w:rPr>
        <w:t xml:space="preserve"> автономной области, за исключением внутренних морских вод, на 2027 год (с оценкой воздействия на окружающую среду)</w:t>
      </w:r>
      <w:r w:rsidR="008B4F25" w:rsidRPr="00FA106B">
        <w:rPr>
          <w:rFonts w:ascii="Times New Roman" w:hAnsi="Times New Roman" w:cs="Times New Roman"/>
          <w:sz w:val="24"/>
          <w:szCs w:val="24"/>
        </w:rPr>
        <w:t>»</w:t>
      </w:r>
      <w:r w:rsidR="008052AC" w:rsidRPr="00FA106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F06A91" w:rsidRPr="00FA106B" w:rsidRDefault="00F06A91" w:rsidP="00F06A91">
      <w:pPr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FA106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Срок проведения государственной экологической экспертизы </w:t>
      </w:r>
      <w:r w:rsidR="00A66147" w:rsidRPr="00FA106B">
        <w:rPr>
          <w:rFonts w:ascii="Times New Roman" w:hAnsi="Times New Roman" w:cs="Times New Roman"/>
          <w:sz w:val="24"/>
          <w:szCs w:val="24"/>
          <w:shd w:val="clear" w:color="auto" w:fill="FFFFFF"/>
        </w:rPr>
        <w:t>–</w:t>
      </w:r>
      <w:r w:rsidR="00A748D8" w:rsidRPr="00FA106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EA6DB9" w:rsidRPr="00FA106B">
        <w:rPr>
          <w:rFonts w:ascii="Times New Roman" w:hAnsi="Times New Roman" w:cs="Times New Roman"/>
          <w:sz w:val="24"/>
          <w:szCs w:val="24"/>
        </w:rPr>
        <w:t>42 рабочих дня</w:t>
      </w:r>
      <w:r w:rsidR="00EA6DB9" w:rsidRPr="00FA106B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140FE7" w:rsidRPr="00FA106B" w:rsidRDefault="00F06A91" w:rsidP="00134EFB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106B">
        <w:rPr>
          <w:rFonts w:ascii="Times New Roman" w:hAnsi="Times New Roman" w:cs="Times New Roman"/>
          <w:sz w:val="24"/>
          <w:szCs w:val="24"/>
        </w:rPr>
        <w:t>Организационное заседание экспертной комиссии государственной экологической экспертизы</w:t>
      </w:r>
      <w:r w:rsidR="00EC4E9E" w:rsidRPr="00FA106B">
        <w:rPr>
          <w:rFonts w:ascii="Times New Roman" w:hAnsi="Times New Roman" w:cs="Times New Roman"/>
          <w:sz w:val="24"/>
          <w:szCs w:val="24"/>
        </w:rPr>
        <w:t>:</w:t>
      </w:r>
      <w:r w:rsidRPr="00FA106B">
        <w:rPr>
          <w:rFonts w:ascii="Times New Roman" w:hAnsi="Times New Roman" w:cs="Times New Roman"/>
          <w:sz w:val="24"/>
          <w:szCs w:val="24"/>
        </w:rPr>
        <w:t xml:space="preserve"> </w:t>
      </w:r>
      <w:r w:rsidR="00FA106B" w:rsidRPr="00FA106B">
        <w:rPr>
          <w:rFonts w:ascii="Times New Roman" w:hAnsi="Times New Roman" w:cs="Times New Roman"/>
          <w:sz w:val="24"/>
          <w:szCs w:val="24"/>
        </w:rPr>
        <w:t>27 мая</w:t>
      </w:r>
      <w:r w:rsidR="005A3FBF" w:rsidRPr="00FA106B">
        <w:rPr>
          <w:rFonts w:ascii="Times New Roman" w:hAnsi="Times New Roman" w:cs="Times New Roman"/>
          <w:sz w:val="24"/>
          <w:szCs w:val="24"/>
          <w:lang w:eastAsia="ar-SA"/>
        </w:rPr>
        <w:t xml:space="preserve"> 202</w:t>
      </w:r>
      <w:r w:rsidR="00FA106B" w:rsidRPr="00FA106B">
        <w:rPr>
          <w:rFonts w:ascii="Times New Roman" w:hAnsi="Times New Roman" w:cs="Times New Roman"/>
          <w:sz w:val="24"/>
          <w:szCs w:val="24"/>
          <w:lang w:eastAsia="ar-SA"/>
        </w:rPr>
        <w:t>6</w:t>
      </w:r>
      <w:r w:rsidR="005A3FBF" w:rsidRPr="00FA106B">
        <w:rPr>
          <w:rFonts w:ascii="Times New Roman" w:hAnsi="Times New Roman" w:cs="Times New Roman"/>
          <w:sz w:val="24"/>
          <w:szCs w:val="24"/>
          <w:lang w:eastAsia="ar-SA"/>
        </w:rPr>
        <w:t xml:space="preserve"> года</w:t>
      </w:r>
      <w:r w:rsidR="00A21603" w:rsidRPr="00FA106B">
        <w:rPr>
          <w:rFonts w:ascii="Times New Roman" w:hAnsi="Times New Roman" w:cs="Times New Roman"/>
          <w:sz w:val="24"/>
          <w:szCs w:val="24"/>
          <w:lang w:eastAsia="ar-SA"/>
        </w:rPr>
        <w:t>,</w:t>
      </w:r>
      <w:r w:rsidR="005A3FBF" w:rsidRPr="00FA106B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="00DA1E4C" w:rsidRPr="00FA106B">
        <w:rPr>
          <w:rFonts w:ascii="Times New Roman" w:hAnsi="Times New Roman" w:cs="Times New Roman"/>
          <w:sz w:val="24"/>
          <w:szCs w:val="24"/>
          <w:lang w:eastAsia="ar-SA"/>
        </w:rPr>
        <w:t>09</w:t>
      </w:r>
      <w:r w:rsidR="005A3FBF" w:rsidRPr="00FA106B">
        <w:rPr>
          <w:rFonts w:ascii="Times New Roman" w:hAnsi="Times New Roman" w:cs="Times New Roman"/>
          <w:sz w:val="24"/>
          <w:szCs w:val="24"/>
          <w:lang w:eastAsia="ar-SA"/>
        </w:rPr>
        <w:t xml:space="preserve"> час. </w:t>
      </w:r>
      <w:r w:rsidR="00DA1E4C" w:rsidRPr="00FA106B">
        <w:rPr>
          <w:rFonts w:ascii="Times New Roman" w:hAnsi="Times New Roman" w:cs="Times New Roman"/>
          <w:sz w:val="24"/>
          <w:szCs w:val="24"/>
          <w:lang w:eastAsia="ar-SA"/>
        </w:rPr>
        <w:t>3</w:t>
      </w:r>
      <w:r w:rsidR="005A3FBF" w:rsidRPr="00FA106B">
        <w:rPr>
          <w:rFonts w:ascii="Times New Roman" w:hAnsi="Times New Roman" w:cs="Times New Roman"/>
          <w:sz w:val="24"/>
          <w:szCs w:val="24"/>
          <w:lang w:eastAsia="ar-SA"/>
        </w:rPr>
        <w:t xml:space="preserve">0 мин. </w:t>
      </w:r>
      <w:r w:rsidRPr="00FA106B">
        <w:rPr>
          <w:rFonts w:ascii="Times New Roman" w:hAnsi="Times New Roman" w:cs="Times New Roman"/>
          <w:sz w:val="24"/>
          <w:szCs w:val="24"/>
        </w:rPr>
        <w:t>по адресу: г. Санкт-Петербург, Литейный проспект, д.</w:t>
      </w:r>
      <w:r w:rsidR="00B9318A" w:rsidRPr="00FA106B">
        <w:rPr>
          <w:rFonts w:ascii="Times New Roman" w:hAnsi="Times New Roman" w:cs="Times New Roman"/>
          <w:sz w:val="24"/>
          <w:szCs w:val="24"/>
        </w:rPr>
        <w:t xml:space="preserve"> </w:t>
      </w:r>
      <w:r w:rsidRPr="00FA106B">
        <w:rPr>
          <w:rFonts w:ascii="Times New Roman" w:hAnsi="Times New Roman" w:cs="Times New Roman"/>
          <w:sz w:val="24"/>
          <w:szCs w:val="24"/>
        </w:rPr>
        <w:t>39 в режиме видеоконференцсвязи.</w:t>
      </w:r>
      <w:bookmarkEnd w:id="0"/>
    </w:p>
    <w:sectPr w:rsidR="00140FE7" w:rsidRPr="00FA10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6968"/>
    <w:rsid w:val="00035B4D"/>
    <w:rsid w:val="000C3F20"/>
    <w:rsid w:val="00134EFB"/>
    <w:rsid w:val="00140FE7"/>
    <w:rsid w:val="00184A4C"/>
    <w:rsid w:val="00195443"/>
    <w:rsid w:val="002D06AF"/>
    <w:rsid w:val="002D6E6A"/>
    <w:rsid w:val="002E6968"/>
    <w:rsid w:val="002F6AF7"/>
    <w:rsid w:val="0032069E"/>
    <w:rsid w:val="00384B7B"/>
    <w:rsid w:val="003E35CB"/>
    <w:rsid w:val="004B6AE7"/>
    <w:rsid w:val="004C6862"/>
    <w:rsid w:val="00593C16"/>
    <w:rsid w:val="005A3FBF"/>
    <w:rsid w:val="005A5A5D"/>
    <w:rsid w:val="005D149E"/>
    <w:rsid w:val="005F073B"/>
    <w:rsid w:val="006E2CB2"/>
    <w:rsid w:val="006F0842"/>
    <w:rsid w:val="007828C9"/>
    <w:rsid w:val="0078332E"/>
    <w:rsid w:val="008052AC"/>
    <w:rsid w:val="0082005C"/>
    <w:rsid w:val="00826CAE"/>
    <w:rsid w:val="00892BE5"/>
    <w:rsid w:val="008B4F25"/>
    <w:rsid w:val="00923F15"/>
    <w:rsid w:val="00A21603"/>
    <w:rsid w:val="00A56A65"/>
    <w:rsid w:val="00A66147"/>
    <w:rsid w:val="00A748D8"/>
    <w:rsid w:val="00A95D12"/>
    <w:rsid w:val="00A96789"/>
    <w:rsid w:val="00B522C7"/>
    <w:rsid w:val="00B9318A"/>
    <w:rsid w:val="00C0448D"/>
    <w:rsid w:val="00C3527D"/>
    <w:rsid w:val="00C83DB8"/>
    <w:rsid w:val="00CA1E16"/>
    <w:rsid w:val="00CA2977"/>
    <w:rsid w:val="00D27B9E"/>
    <w:rsid w:val="00DA1E4C"/>
    <w:rsid w:val="00E12E1B"/>
    <w:rsid w:val="00E27ED1"/>
    <w:rsid w:val="00E373D0"/>
    <w:rsid w:val="00E42372"/>
    <w:rsid w:val="00E60CE1"/>
    <w:rsid w:val="00EA6DB9"/>
    <w:rsid w:val="00EC4E9E"/>
    <w:rsid w:val="00EF20B3"/>
    <w:rsid w:val="00F06A91"/>
    <w:rsid w:val="00F124E9"/>
    <w:rsid w:val="00F130B1"/>
    <w:rsid w:val="00F60B19"/>
    <w:rsid w:val="00F80580"/>
    <w:rsid w:val="00F84FC8"/>
    <w:rsid w:val="00FA106B"/>
    <w:rsid w:val="00FE31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6A9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6A9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157</Words>
  <Characters>899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Мамайчук Виктория Владимировна</dc:creator>
  <cp:lastModifiedBy>Загнойко Светлана Александровна</cp:lastModifiedBy>
  <cp:revision>4</cp:revision>
  <dcterms:created xsi:type="dcterms:W3CDTF">2025-06-06T07:19:00Z</dcterms:created>
  <dcterms:modified xsi:type="dcterms:W3CDTF">2026-05-22T12:24:00Z</dcterms:modified>
</cp:coreProperties>
</file>