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D5" w:rsidRDefault="002301FA" w:rsidP="00FD26A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21.02.2025 по 06.03</w:t>
      </w:r>
      <w:r w:rsidR="0098428C" w:rsidRPr="00674A9D">
        <w:rPr>
          <w:rFonts w:ascii="Times New Roman" w:hAnsi="Times New Roman" w:cs="Times New Roman"/>
          <w:sz w:val="28"/>
          <w:szCs w:val="28"/>
        </w:rPr>
        <w:t>.2025 в отношен</w:t>
      </w:r>
      <w:proofErr w:type="gramStart"/>
      <w:r w:rsidR="0098428C" w:rsidRPr="00674A9D">
        <w:rPr>
          <w:rFonts w:ascii="Times New Roman" w:hAnsi="Times New Roman" w:cs="Times New Roman"/>
          <w:sz w:val="28"/>
          <w:szCs w:val="28"/>
        </w:rPr>
        <w:t xml:space="preserve">ии </w:t>
      </w:r>
      <w:r w:rsidRPr="002301FA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2301FA">
        <w:rPr>
          <w:rFonts w:ascii="Times New Roman" w:hAnsi="Times New Roman" w:cs="Times New Roman"/>
          <w:sz w:val="28"/>
          <w:szCs w:val="28"/>
        </w:rPr>
        <w:t xml:space="preserve"> «ТЭПАК»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28C" w:rsidRPr="00674A9D">
        <w:rPr>
          <w:rFonts w:ascii="Times New Roman" w:hAnsi="Times New Roman" w:cs="Times New Roman"/>
          <w:sz w:val="28"/>
          <w:szCs w:val="28"/>
        </w:rPr>
        <w:t>Управлением проведена</w:t>
      </w:r>
      <w:r w:rsidR="0098428C" w:rsidRPr="0067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B02BD9" w:rsidRPr="0067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неплановая </w:t>
      </w:r>
      <w:r w:rsidR="00674A9D" w:rsidRPr="00674A9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документарная</w:t>
      </w:r>
      <w:r w:rsidR="00B02BD9" w:rsidRPr="0067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проверка </w:t>
      </w:r>
      <w:r w:rsidR="002E0AD5" w:rsidRPr="00674A9D">
        <w:rPr>
          <w:rFonts w:ascii="Times New Roman" w:hAnsi="Times New Roman" w:cs="Times New Roman"/>
          <w:sz w:val="28"/>
          <w:szCs w:val="28"/>
        </w:rPr>
        <w:t xml:space="preserve">по исполнению ранее выданного предписания в рамках федерального государственного экологического контроля (надзора) </w:t>
      </w:r>
      <w:r w:rsidR="002E0AD5" w:rsidRPr="00674A9D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производственном объекте</w:t>
      </w:r>
      <w:r w:rsidR="002E0AD5" w:rsidRPr="00674A9D">
        <w:rPr>
          <w:rFonts w:ascii="Times New Roman" w:hAnsi="Times New Roman" w:cs="Times New Roman"/>
          <w:sz w:val="28"/>
          <w:szCs w:val="28"/>
        </w:rPr>
        <w:t xml:space="preserve">: </w:t>
      </w:r>
      <w:r w:rsidRPr="002301FA">
        <w:rPr>
          <w:rFonts w:ascii="Times New Roman" w:hAnsi="Times New Roman" w:cs="Times New Roman"/>
          <w:color w:val="000000"/>
          <w:sz w:val="28"/>
          <w:szCs w:val="28"/>
        </w:rPr>
        <w:t xml:space="preserve">«Котельная порт Экономия» </w:t>
      </w:r>
      <w:r w:rsidRPr="002301FA">
        <w:rPr>
          <w:rFonts w:ascii="Times New Roman" w:hAnsi="Times New Roman" w:cs="Times New Roman"/>
          <w:sz w:val="28"/>
          <w:szCs w:val="28"/>
        </w:rPr>
        <w:t>категория риска</w:t>
      </w:r>
      <w:r w:rsidRPr="002301FA">
        <w:rPr>
          <w:rFonts w:ascii="Times New Roman" w:hAnsi="Times New Roman" w:cs="Times New Roman"/>
          <w:sz w:val="28"/>
          <w:szCs w:val="28"/>
        </w:rPr>
        <w:sym w:font="Symbol" w:char="F02D"/>
      </w:r>
      <w:r w:rsidRPr="002301FA">
        <w:rPr>
          <w:rFonts w:ascii="Times New Roman" w:hAnsi="Times New Roman" w:cs="Times New Roman"/>
          <w:sz w:val="28"/>
          <w:szCs w:val="28"/>
        </w:rPr>
        <w:t xml:space="preserve"> высокая (2)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4A9D" w:rsidRPr="002301FA">
        <w:rPr>
          <w:rFonts w:ascii="Times New Roman" w:hAnsi="Times New Roman" w:cs="Times New Roman"/>
          <w:sz w:val="28"/>
          <w:szCs w:val="28"/>
        </w:rPr>
        <w:t xml:space="preserve"> категория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74A9D" w:rsidRPr="002301FA">
        <w:rPr>
          <w:rFonts w:ascii="Times New Roman" w:hAnsi="Times New Roman" w:cs="Times New Roman"/>
          <w:sz w:val="28"/>
          <w:szCs w:val="28"/>
        </w:rPr>
        <w:t xml:space="preserve">объекта – </w:t>
      </w:r>
      <w:r w:rsidR="00674A9D" w:rsidRPr="002301F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74A9D" w:rsidRPr="002301FA">
        <w:rPr>
          <w:rFonts w:ascii="Times New Roman" w:hAnsi="Times New Roman" w:cs="Times New Roman"/>
          <w:sz w:val="28"/>
          <w:szCs w:val="28"/>
        </w:rPr>
        <w:t>.</w:t>
      </w:r>
      <w:r w:rsidR="00674A9D" w:rsidRPr="0067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6A4" w:rsidRPr="002301FA" w:rsidRDefault="00FD26A4" w:rsidP="00FD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311">
        <w:rPr>
          <w:rFonts w:ascii="Times New Roman" w:hAnsi="Times New Roman" w:cs="Times New Roman"/>
          <w:sz w:val="28"/>
          <w:szCs w:val="28"/>
        </w:rPr>
        <w:t>В ходе проверки</w:t>
      </w:r>
      <w:r>
        <w:rPr>
          <w:rFonts w:ascii="Times New Roman" w:hAnsi="Times New Roman" w:cs="Times New Roman"/>
          <w:sz w:val="28"/>
          <w:szCs w:val="28"/>
        </w:rPr>
        <w:t xml:space="preserve"> выявлено невыполнение </w:t>
      </w:r>
      <w:r w:rsidRPr="00B43311">
        <w:rPr>
          <w:rFonts w:ascii="Times New Roman" w:hAnsi="Times New Roman" w:cs="Times New Roman"/>
          <w:sz w:val="28"/>
          <w:szCs w:val="28"/>
        </w:rPr>
        <w:t>1</w:t>
      </w:r>
      <w:r w:rsidR="002301FA">
        <w:rPr>
          <w:rFonts w:ascii="Times New Roman" w:hAnsi="Times New Roman" w:cs="Times New Roman"/>
          <w:sz w:val="28"/>
          <w:szCs w:val="28"/>
        </w:rPr>
        <w:t>2</w:t>
      </w:r>
      <w:r w:rsidRPr="00B43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пунктов ранее выданного </w:t>
      </w:r>
      <w:r w:rsidRPr="002301FA">
        <w:rPr>
          <w:rFonts w:ascii="Times New Roman" w:hAnsi="Times New Roman" w:cs="Times New Roman"/>
          <w:sz w:val="28"/>
          <w:szCs w:val="28"/>
        </w:rPr>
        <w:t>предписания, в том числе в части:</w:t>
      </w:r>
    </w:p>
    <w:p w:rsidR="00FD26A4" w:rsidRPr="002301FA" w:rsidRDefault="002301FA" w:rsidP="00FD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1FA">
        <w:rPr>
          <w:rFonts w:ascii="Times New Roman" w:hAnsi="Times New Roman" w:cs="Times New Roman"/>
          <w:sz w:val="28"/>
          <w:szCs w:val="28"/>
        </w:rPr>
        <w:t>непредставления Декларации о воздействии на окружающую среду по объекту НВОС</w:t>
      </w:r>
      <w:r w:rsidR="00FD26A4" w:rsidRPr="002301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26A4" w:rsidRPr="002301FA" w:rsidRDefault="00FD26A4" w:rsidP="00FD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1FA">
        <w:rPr>
          <w:rFonts w:ascii="Times New Roman" w:hAnsi="Times New Roman" w:cs="Times New Roman"/>
          <w:color w:val="000000"/>
          <w:sz w:val="28"/>
          <w:szCs w:val="28"/>
        </w:rPr>
        <w:t>невнесения  платы за негативное воздействие на окружающую среду</w:t>
      </w:r>
      <w:r w:rsidRPr="002301FA">
        <w:rPr>
          <w:rFonts w:ascii="Times New Roman" w:hAnsi="Times New Roman" w:cs="Times New Roman"/>
          <w:sz w:val="28"/>
          <w:szCs w:val="28"/>
        </w:rPr>
        <w:t>;</w:t>
      </w:r>
    </w:p>
    <w:p w:rsidR="00FD26A4" w:rsidRPr="002301FA" w:rsidRDefault="002301FA" w:rsidP="00FD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1FA">
        <w:rPr>
          <w:rFonts w:ascii="Times New Roman" w:hAnsi="Times New Roman" w:cs="Times New Roman"/>
          <w:sz w:val="28"/>
          <w:szCs w:val="28"/>
        </w:rPr>
        <w:t>отсутствия плана предупреждения и ликвидации разливов нефти и нефтепродуктов</w:t>
      </w:r>
      <w:r w:rsidR="00FD26A4" w:rsidRPr="002301FA">
        <w:rPr>
          <w:rFonts w:ascii="Times New Roman" w:hAnsi="Times New Roman" w:cs="Times New Roman"/>
          <w:sz w:val="28"/>
          <w:szCs w:val="28"/>
        </w:rPr>
        <w:t>.</w:t>
      </w:r>
    </w:p>
    <w:p w:rsidR="00FD26A4" w:rsidRPr="00B43311" w:rsidRDefault="00FD26A4" w:rsidP="00FD26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Pr="00B43311">
        <w:rPr>
          <w:rFonts w:ascii="Times New Roman" w:hAnsi="Times New Roman" w:cs="Times New Roman"/>
          <w:sz w:val="28"/>
          <w:szCs w:val="28"/>
        </w:rPr>
        <w:t xml:space="preserve"> проведения проверки юридическому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новое</w:t>
      </w:r>
      <w:r w:rsidRPr="00B43311"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D26A4" w:rsidRPr="00674A9D" w:rsidRDefault="00FD26A4" w:rsidP="00FD26A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BD9" w:rsidRPr="00B02BD9" w:rsidRDefault="00B02BD9" w:rsidP="002E0AD5">
      <w:pPr>
        <w:pStyle w:val="2"/>
        <w:tabs>
          <w:tab w:val="left" w:pos="1134"/>
        </w:tabs>
        <w:spacing w:after="0" w:line="240" w:lineRule="auto"/>
        <w:ind w:firstLine="426"/>
        <w:jc w:val="both"/>
        <w:rPr>
          <w:sz w:val="28"/>
          <w:szCs w:val="28"/>
        </w:rPr>
      </w:pPr>
    </w:p>
    <w:sectPr w:rsidR="00B02BD9" w:rsidRPr="00B02BD9" w:rsidSect="004A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D7"/>
    <w:rsid w:val="00021894"/>
    <w:rsid w:val="000304AC"/>
    <w:rsid w:val="0013697C"/>
    <w:rsid w:val="00143869"/>
    <w:rsid w:val="001C2D74"/>
    <w:rsid w:val="002301FA"/>
    <w:rsid w:val="002E0AD5"/>
    <w:rsid w:val="002F32F5"/>
    <w:rsid w:val="004A06D9"/>
    <w:rsid w:val="00537BFE"/>
    <w:rsid w:val="006545EA"/>
    <w:rsid w:val="00674A9D"/>
    <w:rsid w:val="006B4701"/>
    <w:rsid w:val="00801676"/>
    <w:rsid w:val="00806A43"/>
    <w:rsid w:val="00870FBC"/>
    <w:rsid w:val="0098428C"/>
    <w:rsid w:val="00B02BD9"/>
    <w:rsid w:val="00DC3FE8"/>
    <w:rsid w:val="00E7400B"/>
    <w:rsid w:val="00E81DD7"/>
    <w:rsid w:val="00F11021"/>
    <w:rsid w:val="00FC1B4E"/>
    <w:rsid w:val="00FD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02BD9"/>
    <w:pPr>
      <w:autoSpaceDE w:val="0"/>
      <w:autoSpaceDN w:val="0"/>
      <w:spacing w:after="120" w:line="48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02BD9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16</cp:revision>
  <cp:lastPrinted>2025-03-06T09:06:00Z</cp:lastPrinted>
  <dcterms:created xsi:type="dcterms:W3CDTF">2024-04-23T08:21:00Z</dcterms:created>
  <dcterms:modified xsi:type="dcterms:W3CDTF">2025-03-06T09:06:00Z</dcterms:modified>
</cp:coreProperties>
</file>