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A2B" w:rsidRPr="00BD6688" w:rsidRDefault="00323A2B" w:rsidP="00323A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A921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завершении</w:t>
      </w:r>
      <w:r w:rsidRPr="00BD6688">
        <w:rPr>
          <w:rFonts w:ascii="Times New Roman" w:hAnsi="Times New Roman" w:cs="Times New Roman"/>
          <w:b/>
          <w:sz w:val="24"/>
          <w:szCs w:val="24"/>
        </w:rPr>
        <w:t xml:space="preserve"> работы экспертной комиссии государственной экологической экспертизы</w:t>
      </w:r>
    </w:p>
    <w:p w:rsidR="00323A2B" w:rsidRDefault="00323A2B" w:rsidP="008B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DE0">
        <w:rPr>
          <w:rFonts w:ascii="Times New Roman" w:hAnsi="Times New Roman" w:cs="Times New Roman"/>
          <w:sz w:val="24"/>
          <w:szCs w:val="24"/>
        </w:rPr>
        <w:t>Отдел государственной экологической экспертизы и разрешительной деятельности Северо-Западного межрегионального управления Росприроднадзора информирует о завершении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A2B">
        <w:rPr>
          <w:rFonts w:ascii="Times New Roman" w:hAnsi="Times New Roman" w:cs="Times New Roman"/>
          <w:sz w:val="24"/>
          <w:szCs w:val="24"/>
        </w:rPr>
        <w:t xml:space="preserve">экспертной комиссии государственной экологической экспертизы, организованной приказом Северо-Западного межрегионального управления Федеральной службы по надзору в сфере природопользования от </w:t>
      </w:r>
      <w:r w:rsidR="00D21DD9">
        <w:rPr>
          <w:rFonts w:ascii="Times New Roman" w:hAnsi="Times New Roman" w:cs="Times New Roman"/>
          <w:sz w:val="24"/>
          <w:szCs w:val="24"/>
        </w:rPr>
        <w:t>12</w:t>
      </w:r>
      <w:r w:rsidR="008B6140">
        <w:rPr>
          <w:rFonts w:ascii="Times New Roman" w:hAnsi="Times New Roman" w:cs="Times New Roman"/>
          <w:sz w:val="24"/>
          <w:szCs w:val="24"/>
        </w:rPr>
        <w:t>.1</w:t>
      </w:r>
      <w:r w:rsidR="00D21DD9">
        <w:rPr>
          <w:rFonts w:ascii="Times New Roman" w:hAnsi="Times New Roman" w:cs="Times New Roman"/>
          <w:sz w:val="24"/>
          <w:szCs w:val="24"/>
        </w:rPr>
        <w:t>2</w:t>
      </w:r>
      <w:r w:rsidRPr="00323A2B">
        <w:rPr>
          <w:rFonts w:ascii="Times New Roman" w:hAnsi="Times New Roman" w:cs="Times New Roman"/>
          <w:sz w:val="24"/>
          <w:szCs w:val="24"/>
        </w:rPr>
        <w:t xml:space="preserve">.2023 № </w:t>
      </w:r>
      <w:r w:rsidR="00D21DD9">
        <w:rPr>
          <w:rFonts w:ascii="Times New Roman" w:hAnsi="Times New Roman" w:cs="Times New Roman"/>
          <w:sz w:val="24"/>
          <w:szCs w:val="24"/>
        </w:rPr>
        <w:t>721</w:t>
      </w:r>
      <w:r w:rsidRPr="00323A2B">
        <w:rPr>
          <w:rFonts w:ascii="Times New Roman" w:hAnsi="Times New Roman" w:cs="Times New Roman"/>
          <w:sz w:val="24"/>
          <w:szCs w:val="24"/>
        </w:rPr>
        <w:t xml:space="preserve">-ПР </w:t>
      </w:r>
      <w:bookmarkStart w:id="0" w:name="_Hlk26784957"/>
      <w:r w:rsidRPr="00323A2B">
        <w:rPr>
          <w:rFonts w:ascii="Times New Roman" w:hAnsi="Times New Roman" w:cs="Times New Roman"/>
          <w:sz w:val="24"/>
          <w:szCs w:val="24"/>
        </w:rPr>
        <w:t>проектной документации</w:t>
      </w:r>
      <w:bookmarkEnd w:id="0"/>
      <w:r w:rsidRPr="00323A2B">
        <w:rPr>
          <w:rFonts w:ascii="Times New Roman" w:hAnsi="Times New Roman" w:cs="Times New Roman"/>
          <w:sz w:val="24"/>
          <w:szCs w:val="24"/>
        </w:rPr>
        <w:t xml:space="preserve"> </w:t>
      </w:r>
      <w:r w:rsidR="00D21DD9" w:rsidRPr="00D21DD9">
        <w:rPr>
          <w:rFonts w:ascii="Times New Roman" w:hAnsi="Times New Roman" w:cs="Times New Roman"/>
          <w:sz w:val="24"/>
          <w:szCs w:val="24"/>
        </w:rPr>
        <w:t xml:space="preserve">««КФ АО «Апатит». Комплекс сооружений для отвода реки </w:t>
      </w:r>
      <w:proofErr w:type="gramStart"/>
      <w:r w:rsidR="00D21DD9" w:rsidRPr="00D21DD9">
        <w:rPr>
          <w:rFonts w:ascii="Times New Roman" w:hAnsi="Times New Roman" w:cs="Times New Roman"/>
          <w:sz w:val="24"/>
          <w:szCs w:val="24"/>
        </w:rPr>
        <w:t>Лопарская</w:t>
      </w:r>
      <w:proofErr w:type="gramEnd"/>
      <w:r w:rsidRPr="004E61D9">
        <w:rPr>
          <w:rFonts w:ascii="Times New Roman" w:hAnsi="Times New Roman" w:cs="Times New Roman"/>
          <w:sz w:val="24"/>
          <w:szCs w:val="24"/>
        </w:rPr>
        <w:t>».</w:t>
      </w:r>
    </w:p>
    <w:p w:rsidR="00365AD8" w:rsidRPr="00697664" w:rsidRDefault="00365AD8" w:rsidP="008B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DE0">
        <w:rPr>
          <w:rFonts w:ascii="Times New Roman" w:hAnsi="Times New Roman" w:cs="Times New Roman"/>
          <w:sz w:val="24"/>
          <w:szCs w:val="24"/>
        </w:rPr>
        <w:t xml:space="preserve">Приказом Северо-Западного межрегионального управления Росприроднадзора </w:t>
      </w:r>
      <w:r w:rsidRPr="00697664">
        <w:rPr>
          <w:rFonts w:ascii="Times New Roman" w:hAnsi="Times New Roman" w:cs="Times New Roman"/>
          <w:sz w:val="24"/>
          <w:szCs w:val="24"/>
        </w:rPr>
        <w:t>от </w:t>
      </w:r>
      <w:r w:rsidR="008B6140">
        <w:rPr>
          <w:rFonts w:ascii="Times New Roman" w:hAnsi="Times New Roman" w:cs="Times New Roman"/>
          <w:sz w:val="24"/>
          <w:szCs w:val="24"/>
        </w:rPr>
        <w:t>1</w:t>
      </w:r>
      <w:r w:rsidR="00D21DD9">
        <w:rPr>
          <w:rFonts w:ascii="Times New Roman" w:hAnsi="Times New Roman" w:cs="Times New Roman"/>
          <w:sz w:val="24"/>
          <w:szCs w:val="24"/>
        </w:rPr>
        <w:t>5</w:t>
      </w:r>
      <w:r w:rsidR="004E61D9">
        <w:rPr>
          <w:rFonts w:ascii="Times New Roman" w:hAnsi="Times New Roman" w:cs="Times New Roman"/>
          <w:sz w:val="24"/>
          <w:szCs w:val="24"/>
        </w:rPr>
        <w:t>.</w:t>
      </w:r>
      <w:r w:rsidR="008B6140">
        <w:rPr>
          <w:rFonts w:ascii="Times New Roman" w:hAnsi="Times New Roman" w:cs="Times New Roman"/>
          <w:sz w:val="24"/>
          <w:szCs w:val="24"/>
        </w:rPr>
        <w:t>0</w:t>
      </w:r>
      <w:r w:rsidR="004E61D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8B6140">
        <w:rPr>
          <w:rFonts w:ascii="Times New Roman" w:hAnsi="Times New Roman" w:cs="Times New Roman"/>
          <w:sz w:val="24"/>
          <w:szCs w:val="24"/>
        </w:rPr>
        <w:t>4</w:t>
      </w:r>
      <w:r w:rsidRPr="00697664">
        <w:rPr>
          <w:rFonts w:ascii="Times New Roman" w:hAnsi="Times New Roman" w:cs="Times New Roman"/>
          <w:sz w:val="24"/>
          <w:szCs w:val="24"/>
        </w:rPr>
        <w:t xml:space="preserve"> № </w:t>
      </w:r>
      <w:r w:rsidR="00EF6051">
        <w:rPr>
          <w:rFonts w:ascii="Times New Roman" w:hAnsi="Times New Roman" w:cs="Times New Roman"/>
          <w:sz w:val="24"/>
          <w:szCs w:val="24"/>
        </w:rPr>
        <w:t>120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-ПР </w:t>
      </w:r>
      <w:r w:rsidRPr="00697664">
        <w:rPr>
          <w:rFonts w:ascii="Times New Roman" w:hAnsi="Times New Roman" w:cs="Times New Roman"/>
          <w:sz w:val="24"/>
          <w:szCs w:val="24"/>
        </w:rPr>
        <w:t xml:space="preserve">«Об утверждении заключения экспертной комиссии государственной экологической экспертизы </w:t>
      </w:r>
      <w:r w:rsidRPr="00B50299">
        <w:rPr>
          <w:rFonts w:ascii="Times New Roman" w:hAnsi="Times New Roman" w:cs="Times New Roman"/>
          <w:sz w:val="24"/>
          <w:szCs w:val="24"/>
        </w:rPr>
        <w:t>проектной документации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50299">
        <w:rPr>
          <w:rFonts w:ascii="Times New Roman" w:hAnsi="Times New Roman" w:cs="Times New Roman"/>
          <w:sz w:val="24"/>
          <w:szCs w:val="24"/>
        </w:rPr>
        <w:t xml:space="preserve"> </w:t>
      </w:r>
      <w:r w:rsidRPr="00697664">
        <w:rPr>
          <w:rFonts w:ascii="Times New Roman" w:hAnsi="Times New Roman" w:cs="Times New Roman"/>
          <w:sz w:val="24"/>
          <w:szCs w:val="24"/>
        </w:rPr>
        <w:t>утверждено подготовленное экспертной комиссией заключение государственной экологической экспертизы, устанавливающее соответствие документации экологическим требованиям в области охраны окружающей среды.</w:t>
      </w:r>
    </w:p>
    <w:p w:rsidR="00323A2B" w:rsidRDefault="00323A2B" w:rsidP="008B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664">
        <w:rPr>
          <w:rFonts w:ascii="Times New Roman" w:hAnsi="Times New Roman" w:cs="Times New Roman"/>
          <w:sz w:val="24"/>
          <w:szCs w:val="24"/>
        </w:rPr>
        <w:t xml:space="preserve">Срок действия положительного заключения – </w:t>
      </w:r>
      <w:r w:rsidR="008B614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B6140">
        <w:rPr>
          <w:rFonts w:ascii="Times New Roman" w:hAnsi="Times New Roman" w:cs="Times New Roman"/>
          <w:sz w:val="24"/>
          <w:szCs w:val="24"/>
        </w:rPr>
        <w:t>пят</w:t>
      </w:r>
      <w:r>
        <w:rPr>
          <w:rFonts w:ascii="Times New Roman" w:hAnsi="Times New Roman" w:cs="Times New Roman"/>
          <w:sz w:val="24"/>
          <w:szCs w:val="24"/>
        </w:rPr>
        <w:t>ь) лет</w:t>
      </w:r>
      <w:r w:rsidRPr="00697664">
        <w:rPr>
          <w:rFonts w:ascii="Times New Roman" w:hAnsi="Times New Roman" w:cs="Times New Roman"/>
          <w:sz w:val="24"/>
          <w:szCs w:val="24"/>
        </w:rPr>
        <w:t>.</w:t>
      </w:r>
    </w:p>
    <w:p w:rsidR="00323A2B" w:rsidRDefault="008B6140" w:rsidP="008B6140">
      <w:pPr>
        <w:tabs>
          <w:tab w:val="left" w:pos="66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23A2B" w:rsidRDefault="00323A2B" w:rsidP="008B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23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C85"/>
    <w:rsid w:val="0013684B"/>
    <w:rsid w:val="00172EAC"/>
    <w:rsid w:val="00230C63"/>
    <w:rsid w:val="00307C5C"/>
    <w:rsid w:val="00323A2B"/>
    <w:rsid w:val="00365AD8"/>
    <w:rsid w:val="0038624D"/>
    <w:rsid w:val="004E61D9"/>
    <w:rsid w:val="007F2DCB"/>
    <w:rsid w:val="008B6140"/>
    <w:rsid w:val="00D21DD9"/>
    <w:rsid w:val="00EE1C85"/>
    <w:rsid w:val="00EF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Мамайчук Виктория Владимировна</dc:creator>
  <cp:keywords/>
  <dc:description/>
  <cp:lastModifiedBy>Мамайчук Виктория Владимировна</cp:lastModifiedBy>
  <cp:revision>11</cp:revision>
  <dcterms:created xsi:type="dcterms:W3CDTF">2023-11-03T09:41:00Z</dcterms:created>
  <dcterms:modified xsi:type="dcterms:W3CDTF">2024-02-15T07:42:00Z</dcterms:modified>
</cp:coreProperties>
</file>