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B8" w:rsidRDefault="000803B8" w:rsidP="000803B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законодательство</w:t>
      </w:r>
    </w:p>
    <w:p w:rsidR="000803B8" w:rsidRDefault="000803B8" w:rsidP="00080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охране окружающей среды</w:t>
      </w:r>
    </w:p>
    <w:p w:rsidR="000803B8" w:rsidRDefault="000803B8" w:rsidP="000803B8">
      <w:pPr>
        <w:jc w:val="center"/>
        <w:rPr>
          <w:sz w:val="28"/>
          <w:szCs w:val="28"/>
        </w:rPr>
      </w:pPr>
    </w:p>
    <w:p w:rsidR="000803B8" w:rsidRDefault="000803B8" w:rsidP="0008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39 –ФЗ от 09.03.2021 внесены изменения в Федеральный закон № 7-ФЗ от 10.01.2002 «Об охране окружающей среды» (далее -</w:t>
      </w:r>
      <w:r w:rsidRPr="00F0645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№ 7-ФЗ).</w:t>
      </w:r>
    </w:p>
    <w:p w:rsidR="00C22581" w:rsidRDefault="00C22581" w:rsidP="00C225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закон № 7-ФЗ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0803B8" w:rsidRDefault="000803B8" w:rsidP="0008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статью 1 Федерального закона № 7-ФЗ введено новое понятие – информация о состоянии окружающей среды (экологическая информация).</w:t>
      </w:r>
    </w:p>
    <w:p w:rsidR="000803B8" w:rsidRDefault="000803B8" w:rsidP="000803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Законодателем определено, что информация о состоянии окружающей среды представляет собой сведения (сообщения, данные) независимо от формы их представления об окружающей среде, в том числе о ретроспективном, текущем и прогнозируемом состоянии окружающей среды, ее загрязнении, происходящих в ней процессах и явлениях, а также о воздействии на окружающую среду осуществляемой и планируемой хозяйственной и иной деятельности, о проводимых и планируемых мероприятиях в</w:t>
      </w:r>
      <w:proofErr w:type="gramEnd"/>
      <w:r>
        <w:rPr>
          <w:sz w:val="28"/>
          <w:szCs w:val="28"/>
        </w:rPr>
        <w:t xml:space="preserve"> области охраны окружающей среды. </w:t>
      </w:r>
    </w:p>
    <w:p w:rsidR="000803B8" w:rsidRDefault="000803B8" w:rsidP="0008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</w:t>
      </w:r>
      <w:r w:rsidRPr="00350C7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7-ФЗ дополнена статьей 4.3, раскрывающей порядок использования и распространения информации об окружающей среде.</w:t>
      </w:r>
    </w:p>
    <w:p w:rsidR="000803B8" w:rsidRDefault="000803B8" w:rsidP="0008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определено, что информация о состоянии окружающей среды является общедоступной информацией, к которой не может быть ограничен доступ, за исключением информации, отнесенной законодательством РФ к государственной тайне.</w:t>
      </w:r>
    </w:p>
    <w:p w:rsidR="000803B8" w:rsidRDefault="000803B8" w:rsidP="0008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которые </w:t>
      </w:r>
      <w:proofErr w:type="gramStart"/>
      <w:r>
        <w:rPr>
          <w:sz w:val="28"/>
          <w:szCs w:val="28"/>
        </w:rPr>
        <w:t>обладают информацией о состоянии окружающей среды размещают</w:t>
      </w:r>
      <w:proofErr w:type="gramEnd"/>
      <w:r>
        <w:rPr>
          <w:sz w:val="28"/>
          <w:szCs w:val="28"/>
        </w:rPr>
        <w:t xml:space="preserve"> на официальных сайтах в сети «Интернет» или с помощью государственных и муниципальных информационных систем информацию о состоянии окружающей среды в форме открытых данных. Указанная информация должна содержать, в том числе следующие данные:</w:t>
      </w:r>
    </w:p>
    <w:p w:rsidR="000803B8" w:rsidRDefault="000803B8" w:rsidP="0008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0803B8" w:rsidRDefault="000803B8" w:rsidP="0008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радиационной обстановке;</w:t>
      </w:r>
    </w:p>
    <w:p w:rsidR="000803B8" w:rsidRDefault="000803B8" w:rsidP="0008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стационарных источниках, об уровне и (или) объеме или массе выбросов, сбросов загрязняющих веществ;</w:t>
      </w:r>
    </w:p>
    <w:p w:rsidR="000803B8" w:rsidRDefault="000803B8" w:rsidP="0008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обращении с отходами производства и потребления;</w:t>
      </w:r>
    </w:p>
    <w:p w:rsidR="000803B8" w:rsidRDefault="000803B8" w:rsidP="0008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мерах по снижению негативного воздействия на окружающую среду.</w:t>
      </w:r>
    </w:p>
    <w:p w:rsidR="000803B8" w:rsidRDefault="000803B8" w:rsidP="0008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и порядок размещения указанной информации утверждаются Правительством Российской Федерации.</w:t>
      </w:r>
    </w:p>
    <w:p w:rsidR="000803B8" w:rsidRDefault="000803B8" w:rsidP="000803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Законодателе особо подчеркнуто, что информация о состоянии окружающей среды предоставляется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гражданам, хозяйствующим субъектам, общественным объединениям и некоммерческим организациям на безвозмездной основе, если иное не установлено федеральным законодательством.</w:t>
      </w:r>
      <w:proofErr w:type="gramEnd"/>
    </w:p>
    <w:p w:rsidR="000803B8" w:rsidRDefault="000803B8" w:rsidP="00080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Рассмотренные изменения вступ</w:t>
      </w:r>
      <w:r w:rsidR="000E3E70">
        <w:rPr>
          <w:sz w:val="28"/>
          <w:szCs w:val="28"/>
        </w:rPr>
        <w:t xml:space="preserve">или </w:t>
      </w:r>
      <w:r>
        <w:rPr>
          <w:sz w:val="28"/>
          <w:szCs w:val="28"/>
        </w:rPr>
        <w:t>в силу с 20.03.2021.</w:t>
      </w:r>
    </w:p>
    <w:p w:rsidR="000803B8" w:rsidRDefault="000803B8" w:rsidP="000803B8">
      <w:pPr>
        <w:spacing w:line="240" w:lineRule="exact"/>
        <w:jc w:val="both"/>
        <w:rPr>
          <w:sz w:val="28"/>
          <w:szCs w:val="28"/>
        </w:rPr>
      </w:pPr>
    </w:p>
    <w:p w:rsidR="000803B8" w:rsidRDefault="000803B8" w:rsidP="000803B8">
      <w:pPr>
        <w:spacing w:line="240" w:lineRule="exact"/>
        <w:jc w:val="both"/>
        <w:rPr>
          <w:sz w:val="28"/>
          <w:szCs w:val="28"/>
        </w:rPr>
      </w:pPr>
    </w:p>
    <w:p w:rsidR="000803B8" w:rsidRDefault="000803B8" w:rsidP="000803B8">
      <w:pPr>
        <w:spacing w:line="240" w:lineRule="exact"/>
        <w:jc w:val="both"/>
        <w:rPr>
          <w:sz w:val="28"/>
          <w:szCs w:val="28"/>
        </w:rPr>
      </w:pPr>
    </w:p>
    <w:p w:rsidR="000803B8" w:rsidRDefault="000803B8" w:rsidP="000803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Природоохранный прокурор</w:t>
      </w:r>
    </w:p>
    <w:p w:rsidR="000803B8" w:rsidRDefault="000803B8" w:rsidP="000803B8">
      <w:pPr>
        <w:spacing w:line="240" w:lineRule="exact"/>
        <w:jc w:val="both"/>
        <w:rPr>
          <w:sz w:val="28"/>
          <w:szCs w:val="28"/>
        </w:rPr>
      </w:pPr>
    </w:p>
    <w:p w:rsidR="000803B8" w:rsidRDefault="000803B8" w:rsidP="000803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Э.Д. Кокешов</w:t>
      </w:r>
    </w:p>
    <w:p w:rsidR="000803B8" w:rsidRPr="00350C74" w:rsidRDefault="000803B8" w:rsidP="000803B8">
      <w:pPr>
        <w:spacing w:line="240" w:lineRule="exact"/>
        <w:ind w:firstLine="709"/>
        <w:jc w:val="both"/>
        <w:rPr>
          <w:sz w:val="28"/>
          <w:szCs w:val="28"/>
        </w:rPr>
      </w:pPr>
    </w:p>
    <w:p w:rsidR="004E42F2" w:rsidRDefault="004E42F2"/>
    <w:sectPr w:rsidR="004E42F2" w:rsidSect="00E331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FE" w:rsidRDefault="009072FE" w:rsidP="009072FE">
      <w:r>
        <w:separator/>
      </w:r>
    </w:p>
  </w:endnote>
  <w:endnote w:type="continuationSeparator" w:id="0">
    <w:p w:rsidR="009072FE" w:rsidRDefault="009072FE" w:rsidP="0090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FE" w:rsidRDefault="009072FE" w:rsidP="009072FE">
      <w:r>
        <w:separator/>
      </w:r>
    </w:p>
  </w:footnote>
  <w:footnote w:type="continuationSeparator" w:id="0">
    <w:p w:rsidR="009072FE" w:rsidRDefault="009072FE" w:rsidP="0090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2012"/>
      <w:docPartObj>
        <w:docPartGallery w:val="Page Numbers (Top of Page)"/>
        <w:docPartUnique/>
      </w:docPartObj>
    </w:sdtPr>
    <w:sdtContent>
      <w:p w:rsidR="00E33149" w:rsidRDefault="009072FE">
        <w:pPr>
          <w:pStyle w:val="a7"/>
          <w:jc w:val="center"/>
        </w:pPr>
        <w:r>
          <w:fldChar w:fldCharType="begin"/>
        </w:r>
        <w:r w:rsidR="00C22581">
          <w:instrText xml:space="preserve"> PAGE   \* MERGEFORMAT </w:instrText>
        </w:r>
        <w:r>
          <w:fldChar w:fldCharType="separate"/>
        </w:r>
        <w:r w:rsidR="000E3E70">
          <w:rPr>
            <w:noProof/>
          </w:rPr>
          <w:t>2</w:t>
        </w:r>
        <w:r>
          <w:fldChar w:fldCharType="end"/>
        </w:r>
      </w:p>
    </w:sdtContent>
  </w:sdt>
  <w:p w:rsidR="00E33149" w:rsidRDefault="000E3E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3B8"/>
    <w:rsid w:val="000803B8"/>
    <w:rsid w:val="000E3E70"/>
    <w:rsid w:val="004E42F2"/>
    <w:rsid w:val="00666D57"/>
    <w:rsid w:val="009057E3"/>
    <w:rsid w:val="009072FE"/>
    <w:rsid w:val="00C2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66D5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666D57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666D57"/>
    <w:rPr>
      <w:b/>
      <w:bCs/>
    </w:rPr>
  </w:style>
  <w:style w:type="character" w:styleId="a6">
    <w:name w:val="Emphasis"/>
    <w:basedOn w:val="a0"/>
    <w:qFormat/>
    <w:rsid w:val="00666D57"/>
    <w:rPr>
      <w:i/>
      <w:iCs/>
    </w:rPr>
  </w:style>
  <w:style w:type="paragraph" w:styleId="a7">
    <w:name w:val="header"/>
    <w:basedOn w:val="a"/>
    <w:link w:val="a8"/>
    <w:uiPriority w:val="99"/>
    <w:unhideWhenUsed/>
    <w:rsid w:val="000803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03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Татьяна Логинова</cp:lastModifiedBy>
  <cp:revision>3</cp:revision>
  <dcterms:created xsi:type="dcterms:W3CDTF">2021-03-19T12:49:00Z</dcterms:created>
  <dcterms:modified xsi:type="dcterms:W3CDTF">2021-03-22T05:17:00Z</dcterms:modified>
</cp:coreProperties>
</file>