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3E" w:rsidRPr="00995C81" w:rsidRDefault="00535E3E" w:rsidP="0047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81">
        <w:rPr>
          <w:rFonts w:ascii="Times New Roman" w:hAnsi="Times New Roman" w:cs="Times New Roman"/>
          <w:b/>
          <w:sz w:val="28"/>
          <w:szCs w:val="28"/>
        </w:rPr>
        <w:t>Обобщенные ответы на вопросы,</w:t>
      </w:r>
    </w:p>
    <w:p w:rsidR="00535E3E" w:rsidRPr="00995C81" w:rsidRDefault="00535E3E" w:rsidP="0047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81">
        <w:rPr>
          <w:rFonts w:ascii="Times New Roman" w:hAnsi="Times New Roman" w:cs="Times New Roman"/>
          <w:b/>
          <w:sz w:val="28"/>
          <w:szCs w:val="28"/>
        </w:rPr>
        <w:t xml:space="preserve">полученные до </w:t>
      </w:r>
      <w:r w:rsidR="00E17DBA" w:rsidRPr="00995C81">
        <w:rPr>
          <w:rFonts w:ascii="Times New Roman" w:hAnsi="Times New Roman" w:cs="Times New Roman"/>
          <w:b/>
          <w:sz w:val="28"/>
          <w:szCs w:val="28"/>
        </w:rPr>
        <w:t xml:space="preserve">и после </w:t>
      </w:r>
      <w:r w:rsidRPr="00995C81">
        <w:rPr>
          <w:rFonts w:ascii="Times New Roman" w:hAnsi="Times New Roman" w:cs="Times New Roman"/>
          <w:b/>
          <w:sz w:val="28"/>
          <w:szCs w:val="28"/>
        </w:rPr>
        <w:t>проведения публичных обсуждений</w:t>
      </w:r>
    </w:p>
    <w:p w:rsidR="00486C85" w:rsidRPr="00995C81" w:rsidRDefault="00535E3E" w:rsidP="0048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81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надзорной деятельности </w:t>
      </w:r>
      <w:r w:rsidR="007F370B" w:rsidRPr="00995C81">
        <w:rPr>
          <w:rFonts w:ascii="Times New Roman" w:hAnsi="Times New Roman" w:cs="Times New Roman"/>
          <w:b/>
          <w:sz w:val="28"/>
          <w:szCs w:val="28"/>
        </w:rPr>
        <w:t xml:space="preserve"> Межрегионального у</w:t>
      </w:r>
      <w:r w:rsidRPr="00995C81">
        <w:rPr>
          <w:rFonts w:ascii="Times New Roman" w:hAnsi="Times New Roman" w:cs="Times New Roman"/>
          <w:b/>
          <w:sz w:val="28"/>
          <w:szCs w:val="28"/>
        </w:rPr>
        <w:t>правления</w:t>
      </w:r>
      <w:r w:rsidR="007F370B" w:rsidRPr="00995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C85" w:rsidRPr="00995C81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надзору в сфере природопользования по Саратовской и Пензенской областям </w:t>
      </w:r>
    </w:p>
    <w:p w:rsidR="00535E3E" w:rsidRPr="00BF57E7" w:rsidRDefault="007F370B" w:rsidP="00476C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C81">
        <w:rPr>
          <w:rFonts w:ascii="Times New Roman" w:hAnsi="Times New Roman" w:cs="Times New Roman"/>
          <w:b/>
          <w:sz w:val="28"/>
          <w:szCs w:val="28"/>
        </w:rPr>
        <w:t>на территории Пензенской области</w:t>
      </w:r>
      <w:r w:rsidR="002755B7" w:rsidRPr="00995C8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43AE2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535E3E" w:rsidRPr="00995C81">
        <w:rPr>
          <w:rFonts w:ascii="Times New Roman" w:hAnsi="Times New Roman" w:cs="Times New Roman"/>
          <w:b/>
          <w:sz w:val="28"/>
          <w:szCs w:val="28"/>
        </w:rPr>
        <w:t>год</w:t>
      </w:r>
      <w:r w:rsidR="00535E3E" w:rsidRPr="00BF57E7">
        <w:rPr>
          <w:rFonts w:ascii="Times New Roman" w:hAnsi="Times New Roman" w:cs="Times New Roman"/>
          <w:b/>
          <w:sz w:val="32"/>
          <w:szCs w:val="32"/>
        </w:rPr>
        <w:t>.</w:t>
      </w:r>
    </w:p>
    <w:p w:rsidR="00535E3E" w:rsidRPr="00535E3E" w:rsidRDefault="00535E3E" w:rsidP="0053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535E3E" w:rsidRPr="00535E3E" w:rsidRDefault="00535E3E" w:rsidP="00CE06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535E3E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При подготовке </w:t>
      </w:r>
      <w:r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и в ходе проведения </w:t>
      </w:r>
      <w:r w:rsidRPr="00535E3E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>публичных обсуждений правоприменительной практики надзорно</w:t>
      </w:r>
      <w:r w:rsidR="007F370B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й деятельности </w:t>
      </w:r>
      <w:r w:rsidR="002755B7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Межрегионального у</w:t>
      </w:r>
      <w:r w:rsidR="007F370B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правления </w:t>
      </w:r>
      <w:r w:rsidR="002755B7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за 2020 года </w:t>
      </w:r>
      <w:r w:rsidRPr="00535E3E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>был организован сервис по приему вопросов путем размещения соответс</w:t>
      </w:r>
      <w:r w:rsidR="002755B7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>твующей анкеты в сети Интернет</w:t>
      </w:r>
      <w:r w:rsidR="00E17DBA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. </w:t>
      </w:r>
    </w:p>
    <w:p w:rsidR="00FA3B42" w:rsidRPr="00052546" w:rsidRDefault="00E17DBA" w:rsidP="00FA3B42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>В</w:t>
      </w:r>
      <w:r w:rsidR="002448DA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 xml:space="preserve"> адрес Управления поступил</w:t>
      </w:r>
      <w:r w:rsidR="004F4333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 xml:space="preserve">о </w:t>
      </w:r>
      <w:r w:rsidR="00881C9F" w:rsidRPr="00881C9F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>9</w:t>
      </w:r>
      <w:r w:rsidR="002755B7" w:rsidRPr="00881C9F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 xml:space="preserve"> в</w:t>
      </w:r>
      <w:r w:rsidR="002755B7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 xml:space="preserve">опросов </w:t>
      </w:r>
      <w:r w:rsidR="00535E3E" w:rsidRPr="00535E3E">
        <w:rPr>
          <w:rFonts w:ascii="Times New Roman" w:eastAsiaTheme="minorEastAsia" w:hAnsi="Times New Roman" w:cs="Times New Roman"/>
          <w:kern w:val="1"/>
          <w:sz w:val="28"/>
          <w:szCs w:val="28"/>
          <w:lang w:eastAsia="ru-RU" w:bidi="hi-IN"/>
        </w:rPr>
        <w:t xml:space="preserve">по правоприменительной практике. </w:t>
      </w:r>
    </w:p>
    <w:p w:rsidR="00C64384" w:rsidRPr="00C2315C" w:rsidRDefault="00C64384" w:rsidP="007D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63" w:type="dxa"/>
        <w:jc w:val="center"/>
        <w:tblLook w:val="04A0"/>
      </w:tblPr>
      <w:tblGrid>
        <w:gridCol w:w="540"/>
        <w:gridCol w:w="5219"/>
        <w:gridCol w:w="6521"/>
        <w:gridCol w:w="2183"/>
      </w:tblGrid>
      <w:tr w:rsidR="00535E3E" w:rsidRPr="00881C9F" w:rsidTr="00BF57E7">
        <w:trPr>
          <w:trHeight w:val="86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35E3E" w:rsidRPr="00881C9F" w:rsidRDefault="00535E3E" w:rsidP="0069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535E3E" w:rsidRPr="00881C9F" w:rsidRDefault="00535E3E" w:rsidP="0069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35E3E" w:rsidRPr="00881C9F" w:rsidRDefault="00535E3E" w:rsidP="005E0A15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35E3E" w:rsidRPr="00881C9F" w:rsidRDefault="00535E3E" w:rsidP="009A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</w:tr>
      <w:tr w:rsidR="00E53A8B" w:rsidRPr="00881C9F" w:rsidTr="00E53A8B">
        <w:trPr>
          <w:trHeight w:val="86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53A8B" w:rsidRPr="00881C9F" w:rsidRDefault="008A7D69" w:rsidP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53A8B" w:rsidRPr="00881C9F" w:rsidRDefault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Отменяется большая часть законодательных актов, новые пока не приняты; Будет ли мораторий на проведение плановых проверок в 2021 году.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53A8B" w:rsidRPr="00881C9F" w:rsidRDefault="00E53A8B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В связи с принятием постановления Правительства РФ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проведение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исключаются из планов проверок в отношении юридических лиц и индивидуальных предпринимателей отнесенных  к субъектам малого предпринимательства (малые предприятия и микропредприятия), за исключением плановых проверок: в отношении объектов, оказывающих негативное воздействие на окружающую среду, категорий чрезвычайно высокого и высокого риска; за исключением лицензионного контроля.</w:t>
            </w:r>
          </w:p>
          <w:p w:rsidR="00E53A8B" w:rsidRPr="00881C9F" w:rsidRDefault="00E53A8B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проверки сроки проведения которых установлены с 01.07.2020 будут проводиться в соответствии с требованиями ФЗ от 31.07.2020 №248-ФЗ «О 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Федерации».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53A8B" w:rsidRPr="00881C9F" w:rsidRDefault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Контрольно-надзорная деятельность</w:t>
            </w:r>
          </w:p>
        </w:tc>
      </w:tr>
      <w:tr w:rsidR="00E53A8B" w:rsidRPr="00881C9F" w:rsidTr="00E53A8B">
        <w:trPr>
          <w:trHeight w:val="86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53A8B" w:rsidRPr="00881C9F" w:rsidRDefault="008A7D69" w:rsidP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E53A8B" w:rsidRPr="00881C9F" w:rsidRDefault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земельных участков под СЗЗ для ведения сельского хозяйства.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53A8B" w:rsidRPr="00881C9F" w:rsidRDefault="00E53A8B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Регулируется Постановлением Правительства РФ от 3 марта 2018 г. N 222</w:t>
            </w:r>
          </w:p>
          <w:p w:rsidR="00E53A8B" w:rsidRPr="00881C9F" w:rsidRDefault="00E53A8B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53A8B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деятельность</w:t>
            </w:r>
          </w:p>
        </w:tc>
      </w:tr>
      <w:tr w:rsidR="00F92FFE" w:rsidRPr="00881C9F" w:rsidTr="00E53A8B">
        <w:trPr>
          <w:trHeight w:val="86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2FFE" w:rsidRPr="00881C9F" w:rsidRDefault="008A7D69" w:rsidP="005B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F92FFE" w:rsidRPr="00881C9F" w:rsidRDefault="00F92FFE" w:rsidP="005B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ли организации 2 и 3 категории разрабатывать НМУ? Срок рассмотрения проекта НМУ? На основании какого документа (регламента, приказа и тд.) проходит рассмотрение НМУ?</w:t>
            </w:r>
          </w:p>
          <w:p w:rsidR="00F92FFE" w:rsidRPr="00881C9F" w:rsidRDefault="00F92FFE" w:rsidP="005B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92FFE" w:rsidRPr="00881C9F" w:rsidRDefault="00F92FFE" w:rsidP="00F60EA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Приказом N 811 определено, что разработка мероприятий по НМУ осуществляется для всех источников выбросов на объектах, оказывающих негативное воздействие на окружающую среду, I, II и III категорий, подлежащих нормированию в области охраны окружающей среды в соответствии со статьей 22 Федерального закона от 10.01.2002 N N 7-ФЗ "Об охране окружающей среды".</w:t>
            </w:r>
          </w:p>
          <w:p w:rsidR="00F92FFE" w:rsidRPr="00881C9F" w:rsidRDefault="00F92FFE" w:rsidP="00F60EA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Согласно статье 19 Федерального закона от 04.05.1999 N 96-ФЗ "Об охране атмосферного воздуха"  мероприятия при НМУ разрабатываются для всех объектов, имеющих источники выбросов загрязняющих веществ в атмосферный воздух, за исключением объектов IV категории.</w:t>
            </w:r>
          </w:p>
          <w:p w:rsidR="00F92FFE" w:rsidRPr="00881C9F" w:rsidRDefault="00F92FFE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при НМУ разрабатываются хозяйствующим субъектом и направляются на согласование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 в соответствии с пунктом 3 статьи 19 Федерального закона от 04.05.1999 N 96-ФЗ "Об охране атмосферного воздуха". Рекомендуемый срок рассмотрения указанными органами мероприятий при НМУ не должен превышать 60 дней с даты их поступления в соответствующий орган. </w:t>
            </w:r>
          </w:p>
          <w:p w:rsidR="00F92FFE" w:rsidRPr="00881C9F" w:rsidRDefault="00F92FFE" w:rsidP="00F60EA8">
            <w:pPr>
              <w:ind w:right="75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На основании "Требования к мероприятиям по уменьшению выбросов загрязняющих веществ в атмосферный воздух в периоды неблагоприятных метеорологических условий" утвержденных Приказом Минприроды России от 28.11.2019 N 811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92FFE" w:rsidRPr="00881C9F" w:rsidRDefault="00881C9F" w:rsidP="00E5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деятельность</w:t>
            </w:r>
          </w:p>
        </w:tc>
      </w:tr>
    </w:tbl>
    <w:p w:rsidR="008330E9" w:rsidRPr="00881C9F" w:rsidRDefault="008330E9" w:rsidP="00D9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C9F" w:rsidRPr="00881C9F" w:rsidRDefault="00881C9F" w:rsidP="00D9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3" w:type="dxa"/>
        <w:jc w:val="center"/>
        <w:tblLook w:val="04A0"/>
      </w:tblPr>
      <w:tblGrid>
        <w:gridCol w:w="540"/>
        <w:gridCol w:w="5219"/>
        <w:gridCol w:w="6521"/>
        <w:gridCol w:w="2183"/>
      </w:tblGrid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    Что нового в сдаче экологической отчетности за 2020 год: в частности отчет МСП,  2-ТП (отходы), 2-ТП(Воздух), декларация о плате НВОС. </w:t>
            </w:r>
          </w:p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    Какие изменения появились? (формы отчетов, размер платы, размер коэффициентов?)</w:t>
            </w:r>
          </w:p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81C9F">
              <w:rPr>
                <w:rFonts w:ascii="Times New Roman" w:hAnsi="Times New Roman" w:cs="Times New Roman"/>
                <w:b w:val="0"/>
              </w:rPr>
              <w:t>(МСП</w:t>
            </w:r>
            <w:r w:rsidRPr="00F60EA8">
              <w:rPr>
                <w:rFonts w:ascii="Times New Roman" w:hAnsi="Times New Roman" w:cs="Times New Roman"/>
                <w:b w:val="0"/>
              </w:rPr>
              <w:t xml:space="preserve">): </w:t>
            </w:r>
            <w:r w:rsidRPr="00F60EA8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hd w:val="clear" w:color="auto" w:fill="FFFFD9"/>
              </w:rPr>
              <w:t xml:space="preserve"> </w:t>
            </w:r>
            <w:r w:rsidRPr="00F60EA8">
              <w:rPr>
                <w:rFonts w:ascii="Times New Roman" w:hAnsi="Times New Roman" w:cs="Times New Roman"/>
                <w:b w:val="0"/>
              </w:rPr>
              <w:t xml:space="preserve">В </w:t>
            </w:r>
            <w:r w:rsidRPr="00F60EA8">
              <w:rPr>
                <w:rFonts w:ascii="Times New Roman" w:hAnsi="Times New Roman" w:cs="Times New Roman"/>
                <w:b w:val="0"/>
                <w:color w:val="auto"/>
              </w:rPr>
              <w:t>связи</w:t>
            </w:r>
            <w:r w:rsidRPr="00881C9F">
              <w:rPr>
                <w:rFonts w:ascii="Times New Roman" w:hAnsi="Times New Roman" w:cs="Times New Roman"/>
                <w:b w:val="0"/>
                <w:color w:val="auto"/>
              </w:rPr>
              <w:t xml:space="preserve"> с изданием </w:t>
            </w:r>
            <w:hyperlink r:id="rId8" w:anchor="dst100060" w:history="1">
              <w:r w:rsidRPr="00881C9F">
                <w:rPr>
                  <w:rStyle w:val="a5"/>
                  <w:rFonts w:ascii="Times New Roman" w:hAnsi="Times New Roman" w:cs="Times New Roman"/>
                  <w:b w:val="0"/>
                  <w:color w:val="auto"/>
                </w:rPr>
                <w:t>Постановления</w:t>
              </w:r>
            </w:hyperlink>
            <w:r w:rsidRPr="00881C9F">
              <w:rPr>
                <w:rFonts w:ascii="Times New Roman" w:hAnsi="Times New Roman" w:cs="Times New Roman"/>
                <w:b w:val="0"/>
                <w:color w:val="auto"/>
              </w:rPr>
              <w:t> Правительства РФ от 18.09.2020 № 1496  Приказ Минприроды РФ от 16.02.2010 № 30  "Об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отчетности)" утрачивает силу с </w:t>
            </w:r>
            <w:hyperlink r:id="rId9" w:anchor="dst100007" w:history="1">
              <w:r w:rsidRPr="00881C9F">
                <w:rPr>
                  <w:rStyle w:val="a5"/>
                  <w:rFonts w:ascii="Times New Roman" w:hAnsi="Times New Roman" w:cs="Times New Roman"/>
                  <w:b w:val="0"/>
                  <w:color w:val="auto"/>
                </w:rPr>
                <w:t>1 января 2021 года</w:t>
              </w:r>
            </w:hyperlink>
            <w:r w:rsidRPr="00881C9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881C9F" w:rsidRPr="00881C9F" w:rsidRDefault="00881C9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81C9F">
              <w:rPr>
                <w:rFonts w:ascii="Times New Roman" w:hAnsi="Times New Roman" w:cs="Times New Roman"/>
                <w:b w:val="0"/>
              </w:rPr>
              <w:t xml:space="preserve">2-ТП (отходы): Приказом Росстата от 09.10.2020 № 627 «Об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 утверждена новая годовая форма федерального статистического наблюдения №2-ТП (отходы). </w:t>
            </w:r>
          </w:p>
          <w:p w:rsidR="00881C9F" w:rsidRPr="00881C9F" w:rsidRDefault="00881C9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81C9F">
              <w:rPr>
                <w:rFonts w:ascii="Times New Roman" w:hAnsi="Times New Roman" w:cs="Times New Roman"/>
                <w:b w:val="0"/>
              </w:rPr>
              <w:t>2-ТП (воздух): изменений нет.</w:t>
            </w:r>
          </w:p>
          <w:p w:rsidR="00881C9F" w:rsidRPr="00881C9F" w:rsidRDefault="00881C9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81C9F">
              <w:rPr>
                <w:rFonts w:ascii="Times New Roman" w:hAnsi="Times New Roman" w:cs="Times New Roman"/>
                <w:b w:val="0"/>
              </w:rPr>
              <w:t>Отчет по ПЭК: Приказом Минприроды России от 23.06.2020 № 383 внесены изменения в форму отчета об организации и о результатах осуществления производственного экологического контроля, утвержденную приказом Минприроды России от 14.06.2018г. № 261.</w:t>
            </w:r>
          </w:p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Декларация о плате за  НВОС: Изменения по сдаче декларации о плате за НВОС в настоящее время  отсутствуют.  Изменения в форму декларации о плате за НВОС находятся на стадии согласования в РПН.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Разрешительная деятельность</w:t>
            </w:r>
          </w:p>
        </w:tc>
      </w:tr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    Закончился срок проекта ПДВ в атмосферный воздух. Как делать расчёты?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 w:rsidP="00F60EA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статьи 22 Федерального закона от 04.05.1999 № 96 «Об охране атмосферного воздуха» инвентаризация стационарных источников и выбросов загрязняющих веществ в атмосферный воздух проводится инструментальными и расчётными методами. </w:t>
            </w:r>
          </w:p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28 приказа Минприроды от 7 августа 2018 г. № 352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данных, полученных в результате проведения таких инвентаризации и корректировки», для определения показателей выбросов расчетным методом применяются методики расчета выбросов, включенные в перечень методик расчета выбросов ЗВ, который формируется и ведется уполномоченным Правительством Российской Федерации федеральным органом исполнительной власти. Правила разработки и утверждения методик расчета выбросов вредных (загрязняющих) веществ в атмосферный воздух стационарными источниками, утвержденные постановлением Правительства Российской Федерации от 16.05.2016 № 422 (Собрание законодательства Российской Федерации, 2016, № 21, ст. 3018).  Методика расчета выбросов используется в полном соответствии с областью ее применения для указанных в ней технологических процессов, сооружений, устройств, оборудования, а также сырья, материалов, топлива. Если перечень методик расчета выбросов, не содержит соответствующей методики расчета выбросов, для определения показателей выбросов расчетным методом используются расчеты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оборудования. При проведении расчетов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оборудования, такие расчеты сопровождаются сведениями о месте проведения исследований, исследуемом технологическом оборудовании, режимах работы оборудования во время измерений, программой измерений с описанием методики (методов) измерений, описанием процедуры измерений или подсчета расходуемого сырья и произведенной продукции, а также перечнем используемых источников информации, из которых берутся показатели и 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исходные данные для расчетов (названия используемых справочников и (или) стандартов).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Разрешительная деятельность</w:t>
            </w:r>
          </w:p>
        </w:tc>
      </w:tr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tabs>
                <w:tab w:val="left" w:pos="487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     Необходимо подать заявку о постановке объекта на учет (предполагается 2 категория, федеральный контроль). раньше информацию заносили в Модуль природопользователя и выгружали в личный кабинет природопользователя. Как сейчас это сделать? В новом кабинете нет вкладки "постановка на учет", модуль не обновляется с апреля 2019.</w:t>
            </w:r>
          </w:p>
          <w:p w:rsidR="00881C9F" w:rsidRPr="00881C9F" w:rsidRDefault="00881C9F">
            <w:pPr>
              <w:spacing w:before="100" w:beforeAutospacing="1" w:after="100" w:afterAutospacing="1"/>
              <w:ind w:left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Возможно ли представление заявки на бумажном носителе?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 w:rsidP="00F60EA8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объектов, оказывающих негативное воздействие на окружающую среду (далее – объекты НВОС), на государственный учет в соответствии с п. 3 ст. 69 Федерального закона от 10.01.2002 № 7-ФЗ «Об охране окружающей среды» осуществляется с применением государственной информационной системы (далее – ГИС). Разработка ГИС предусмотрена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РФ от 23.06.2016 № 572 и ст. 14 Федерального закона от 27.07.2006 № 149-ФЗ «Об информации, информационных технологиях и о защите информации». Иной формы ведения государственного реестра и учета объектов НВОС действующим законодательством не предусмотрено. На сегодняшний день ГИС разработана и введена в эксплуатацию. </w:t>
            </w:r>
          </w:p>
          <w:p w:rsidR="00881C9F" w:rsidRPr="00881C9F" w:rsidRDefault="00881C9F" w:rsidP="00881C9F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1C9F">
              <w:rPr>
                <w:lang w:eastAsia="en-US"/>
              </w:rPr>
              <w:t xml:space="preserve">      Направление заявки о постановке объектов НВОС на государственный учет реализовано через Личный кабинет природопользователя (далее – ЛКП). Для направления заявки необходимо перейти на старую версию ЛКП по адресу https://lk.fsrpn.ru/, вкладка «Объекты негативного воздействия».</w:t>
            </w:r>
          </w:p>
          <w:p w:rsidR="00881C9F" w:rsidRPr="00881C9F" w:rsidRDefault="00881C9F" w:rsidP="00881C9F">
            <w:pPr>
              <w:pStyle w:val="msonormalbullet2gif"/>
              <w:tabs>
                <w:tab w:val="left" w:pos="443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1C9F">
              <w:rPr>
                <w:lang w:eastAsia="en-US"/>
              </w:rPr>
              <w:t xml:space="preserve">      В случае отсутствия квалифицированной электронной подписи заявку о постановке объекта НВОС на государственный учет дополнительно необходимо направить в бумажном виде в адрес территориального управления Росприроднадзора по месту осуществления хозяйственной и (или) иной деятельности по форме, утвержденной Приказом Минприроды России от 23.12.2015 № 554.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Разрешительная деятельность</w:t>
            </w:r>
          </w:p>
        </w:tc>
      </w:tr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    Прошу пояснить, на основании каких подзаконных актов при нормировании выбросов (в настоящий момент на объектах 1 категории) нельзя учесть перспективные источники выбросов, а только существующее положение?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В соответствие с пунктом 8 Положения о нормативах выбросов вредных (загрязняющих) веществ в атмосферный воздух и вредных физических воздействий на него, утвержденного постановлением Правительства РФ от 02.03.2000 № 183 (далее – Положение), разработка ПДВ и ВСВ (за исключением радиоактивных веществ) обеспечивается юридическим лицом, индивидуальным предпринимателем, имеющим стационарные источники выбросов вредных (загрязняющих) веществ в атмосферный воздух (далее – ЗВ), на основе проектной документации (в отношении строящихся, вводимых в эксплуатацию новых и (или) реконструированных объектов хозяйственной и иной деятельности) и данных инвентаризации выбросов вредных (загрязняющих) веществ в атмосферный воздух (в отношении действующих объектов хозяйственной и иной деятельности).</w:t>
            </w:r>
          </w:p>
          <w:p w:rsidR="00881C9F" w:rsidRPr="00881C9F" w:rsidRDefault="00881C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Согласно пункту 3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Минприроды России от 07.08.2018 № 352 (далее – Порядок), при проведении инвентаризации выбросов выявляются и учитываются все стационарные выбросов, устанавливаются их характеристики, а также определяются количественные и качественные показатели выбросов из всех стационарных источников выбросов, которые постоянно или временно эксплуатируются (функционируют) или находятся на объекте, оказывающем негативное воздействие на окружающую среду (далее - объект НВОС), систематизируются и документируются полученные результаты.</w:t>
            </w:r>
          </w:p>
          <w:p w:rsidR="00881C9F" w:rsidRPr="00881C9F" w:rsidRDefault="00881C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5 Порядка, при проведении инвентаризации выбросов определяются показатели выбросов, в том числе устанавливается качественный и 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количественный состав выбросов с учетом всех ЗВ, которые могут образоваться, выделиться и поступить в атмосферный воздух (перечень ЗВ и их концентрации).</w:t>
            </w:r>
          </w:p>
          <w:p w:rsidR="00881C9F" w:rsidRPr="00881C9F" w:rsidRDefault="00881C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Пунктом 7 Порядка определено, что определение характеристик источников и показателей выбросов осуществляется: при эксплуатации технологического оборудования с максимальной производительностью, допускаемой установленным регламентом работы; при эксплуатации систем вентиляции и ГОУ в режиме их наибольшей допустимой нагрузки, определяемой инструкциями по их эксплуатации. Характеристики источников выбросов и показатели выбросов определяются для всех основных режимов работы технологического оборудования (установки) и стадий технологических процессов.</w:t>
            </w:r>
          </w:p>
          <w:p w:rsidR="00881C9F" w:rsidRPr="00881C9F" w:rsidRDefault="00881C9F">
            <w:pPr>
              <w:pStyle w:val="a4"/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На основании вышеизложенного, нормативы ПДВ для объектов НВОС I категории устанавливаются для постоянно или временно эксплуатирующихся стационарных источников выбросов ЗВ с учетом перспективы объемов развития производства.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Разрешительная деятельность</w:t>
            </w:r>
          </w:p>
        </w:tc>
      </w:tr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  п.12 "Порядка разработки и утверждения нормативов образования отходов и лимитов на их размещение</w:t>
            </w:r>
            <w:r w:rsidRPr="00881C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"  "</w:t>
            </w:r>
            <w:r w:rsidRPr="00881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образования отходов и лимиты на их размещение утверждаются сроком на 5 лет при условии ежегодного представления индивидуальными предпринимателями и юридическими лицами технического отчета по обращению с отходами".</w:t>
            </w:r>
          </w:p>
          <w:p w:rsidR="00881C9F" w:rsidRPr="00881C9F" w:rsidRDefault="00881C9F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Обязаны ли предприятия 2 категории ежегодного представлять техотчет после подачи "Декларации о  воздействии на окружающую среду"?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п. 2 ст. 3 Федерального закона от 21.07.2014 № 219-ФЗ «О внесении изменений в Федеральный закон «Об охране окружающей среды» и отдельные законодательные акты Российской Федерации» (далее - Закон № 219-ФЗ), который вступил в силу с 1 января 2019 года, нормативы образования отходов и лимиты на их размещение (далее - НООЛР)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области охраны окружающей среды.</w:t>
            </w:r>
          </w:p>
          <w:p w:rsidR="00881C9F" w:rsidRPr="00881C9F" w:rsidRDefault="00881C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1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Согласно п. 4 ст. 3 Закона № 219-ФЗ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</w:t>
            </w:r>
            <w:r w:rsidRPr="00881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в области охраны окружающей среды, включают информацию об объеме или о массе образовавшихся и размещенных отходов в декларацию о воздействии на окружающую среду (далее – Декларация) в соответствии с законодательством в области охраны окружающей среды.</w:t>
            </w:r>
          </w:p>
          <w:p w:rsidR="00881C9F" w:rsidRPr="00881C9F" w:rsidRDefault="00881C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1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этом, утверждение уполномоченным Правительством Российской Федерации федеральным органом исполнительной власти нормативов образования отходов и лимитов на их размещение для хозяйствующих субъектов, осуществляющих деятельность на объектах II категории действующим законодательством не предусмотрено. Направление Технического отчета по обращению с отходами для объектов II категории, по которым в адрес территориального органа Росприроднадзора представлена Декларация, не требуется.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Разрешительная деятельность</w:t>
            </w:r>
          </w:p>
        </w:tc>
      </w:tr>
      <w:tr w:rsidR="00881C9F" w:rsidRPr="00881C9F" w:rsidTr="00881C9F">
        <w:trPr>
          <w:trHeight w:val="8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Когда вступит в силу новый административный регламент по лицензированию деятельности в области обращения с отходами </w:t>
            </w:r>
            <w:r w:rsidRPr="0088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9F" w:rsidRPr="00881C9F" w:rsidRDefault="00881C9F" w:rsidP="00F60EA8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Приказ Росприроднадзора от 29.05.2020 № 585 "Об утверждении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сбору, транспортированию, обработке, утилизации, обезвреживанию, размещению отходов I - IV классов опасности" (Зарегистрировано в Минюсте России 08.07.2020 № 58871) вступает в силу со дня признания утратившим силу приказа Министерства природных ресурсов и экологии Российской Федерации от 01.07.2016 № 379 «Об утверждении Административного регламента Федеральной службы по надзору в сфере природопользования по предоставлению государственной услуги по лицензированию деятельности по сбору, транспортированию, обработке, утилизации, обезвреживанию, размещению отходов I-IV классов опасности».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F" w:rsidRPr="00881C9F" w:rsidRDefault="0088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9F">
              <w:rPr>
                <w:rFonts w:ascii="Times New Roman" w:hAnsi="Times New Roman" w:cs="Times New Roman"/>
                <w:sz w:val="24"/>
                <w:szCs w:val="24"/>
              </w:rPr>
              <w:t>Разрешительная деятельность</w:t>
            </w:r>
          </w:p>
        </w:tc>
      </w:tr>
    </w:tbl>
    <w:p w:rsidR="00881C9F" w:rsidRPr="00F06A02" w:rsidRDefault="00881C9F" w:rsidP="00D9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C9F" w:rsidRPr="00F06A02" w:rsidSect="00535E3E"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70" w:rsidRDefault="006E0970" w:rsidP="00535E3E">
      <w:pPr>
        <w:spacing w:after="0" w:line="240" w:lineRule="auto"/>
      </w:pPr>
      <w:r>
        <w:separator/>
      </w:r>
    </w:p>
  </w:endnote>
  <w:endnote w:type="continuationSeparator" w:id="1">
    <w:p w:rsidR="006E0970" w:rsidRDefault="006E0970" w:rsidP="0053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70" w:rsidRDefault="006E0970" w:rsidP="00535E3E">
      <w:pPr>
        <w:spacing w:after="0" w:line="240" w:lineRule="auto"/>
      </w:pPr>
      <w:r>
        <w:separator/>
      </w:r>
    </w:p>
  </w:footnote>
  <w:footnote w:type="continuationSeparator" w:id="1">
    <w:p w:rsidR="006E0970" w:rsidRDefault="006E0970" w:rsidP="0053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595" w:hanging="1080"/>
      </w:pPr>
    </w:lvl>
    <w:lvl w:ilvl="4">
      <w:start w:val="1"/>
      <w:numFmt w:val="decimal"/>
      <w:isLgl/>
      <w:lvlText w:val="%1.%2.%3.%4.%5."/>
      <w:lvlJc w:val="left"/>
      <w:pPr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</w:lvl>
  </w:abstractNum>
  <w:abstractNum w:abstractNumId="1">
    <w:nsid w:val="4DE03FE7"/>
    <w:multiLevelType w:val="hybridMultilevel"/>
    <w:tmpl w:val="867E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747FC3"/>
    <w:multiLevelType w:val="hybridMultilevel"/>
    <w:tmpl w:val="714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0A2"/>
    <w:rsid w:val="00001F4F"/>
    <w:rsid w:val="000134D5"/>
    <w:rsid w:val="00015EEB"/>
    <w:rsid w:val="00015F00"/>
    <w:rsid w:val="00016FE9"/>
    <w:rsid w:val="000279D7"/>
    <w:rsid w:val="00035FD9"/>
    <w:rsid w:val="000477D2"/>
    <w:rsid w:val="00051660"/>
    <w:rsid w:val="00052546"/>
    <w:rsid w:val="0006653E"/>
    <w:rsid w:val="0007541E"/>
    <w:rsid w:val="00091BCC"/>
    <w:rsid w:val="000960B3"/>
    <w:rsid w:val="000A175C"/>
    <w:rsid w:val="000A3165"/>
    <w:rsid w:val="000A7DAB"/>
    <w:rsid w:val="000B0ACD"/>
    <w:rsid w:val="000B0FAC"/>
    <w:rsid w:val="000B11E5"/>
    <w:rsid w:val="000B23AF"/>
    <w:rsid w:val="000D0D1F"/>
    <w:rsid w:val="000E03BA"/>
    <w:rsid w:val="000E2100"/>
    <w:rsid w:val="000E40EA"/>
    <w:rsid w:val="000E4523"/>
    <w:rsid w:val="000F031D"/>
    <w:rsid w:val="000F302C"/>
    <w:rsid w:val="0010196F"/>
    <w:rsid w:val="00103687"/>
    <w:rsid w:val="00103BD0"/>
    <w:rsid w:val="00107B40"/>
    <w:rsid w:val="001139BA"/>
    <w:rsid w:val="0013057F"/>
    <w:rsid w:val="00130A68"/>
    <w:rsid w:val="00133BB5"/>
    <w:rsid w:val="00141BD5"/>
    <w:rsid w:val="00143CAC"/>
    <w:rsid w:val="001467A1"/>
    <w:rsid w:val="001506FA"/>
    <w:rsid w:val="00165A2D"/>
    <w:rsid w:val="00165B92"/>
    <w:rsid w:val="00167DDF"/>
    <w:rsid w:val="001741CC"/>
    <w:rsid w:val="0017605A"/>
    <w:rsid w:val="00185FF4"/>
    <w:rsid w:val="00191FCC"/>
    <w:rsid w:val="001939CE"/>
    <w:rsid w:val="0019515A"/>
    <w:rsid w:val="001A5AFE"/>
    <w:rsid w:val="001A702A"/>
    <w:rsid w:val="001B3B54"/>
    <w:rsid w:val="001B7901"/>
    <w:rsid w:val="001C6B48"/>
    <w:rsid w:val="001D2390"/>
    <w:rsid w:val="001F50EA"/>
    <w:rsid w:val="00220342"/>
    <w:rsid w:val="002448DA"/>
    <w:rsid w:val="002638CC"/>
    <w:rsid w:val="00266652"/>
    <w:rsid w:val="002669A7"/>
    <w:rsid w:val="002755B7"/>
    <w:rsid w:val="00277409"/>
    <w:rsid w:val="00283790"/>
    <w:rsid w:val="00294AF8"/>
    <w:rsid w:val="002A43C7"/>
    <w:rsid w:val="002A76BE"/>
    <w:rsid w:val="002B74B5"/>
    <w:rsid w:val="002C3B63"/>
    <w:rsid w:val="002D4424"/>
    <w:rsid w:val="002E4706"/>
    <w:rsid w:val="002F79B5"/>
    <w:rsid w:val="00323698"/>
    <w:rsid w:val="00335589"/>
    <w:rsid w:val="003357F8"/>
    <w:rsid w:val="00342A00"/>
    <w:rsid w:val="0034425B"/>
    <w:rsid w:val="00345A4D"/>
    <w:rsid w:val="00346D8A"/>
    <w:rsid w:val="003534BC"/>
    <w:rsid w:val="00360159"/>
    <w:rsid w:val="0036188E"/>
    <w:rsid w:val="00364F6C"/>
    <w:rsid w:val="00366090"/>
    <w:rsid w:val="003666C5"/>
    <w:rsid w:val="00377BA7"/>
    <w:rsid w:val="003822F6"/>
    <w:rsid w:val="003876E7"/>
    <w:rsid w:val="003901D4"/>
    <w:rsid w:val="003B0AC2"/>
    <w:rsid w:val="003E70E2"/>
    <w:rsid w:val="003F1287"/>
    <w:rsid w:val="00400EC0"/>
    <w:rsid w:val="00410FEF"/>
    <w:rsid w:val="00411C4C"/>
    <w:rsid w:val="00412651"/>
    <w:rsid w:val="004250A0"/>
    <w:rsid w:val="004432CF"/>
    <w:rsid w:val="004755D8"/>
    <w:rsid w:val="00476C33"/>
    <w:rsid w:val="004809B5"/>
    <w:rsid w:val="00486C85"/>
    <w:rsid w:val="00486FB8"/>
    <w:rsid w:val="004A0A0A"/>
    <w:rsid w:val="004D3D2E"/>
    <w:rsid w:val="004D75FB"/>
    <w:rsid w:val="004E519B"/>
    <w:rsid w:val="004F4333"/>
    <w:rsid w:val="00516EB4"/>
    <w:rsid w:val="005217B0"/>
    <w:rsid w:val="005251BA"/>
    <w:rsid w:val="00527356"/>
    <w:rsid w:val="0053268B"/>
    <w:rsid w:val="00535E3E"/>
    <w:rsid w:val="0054171A"/>
    <w:rsid w:val="005716CF"/>
    <w:rsid w:val="00581612"/>
    <w:rsid w:val="0058587C"/>
    <w:rsid w:val="00585D5A"/>
    <w:rsid w:val="0059247A"/>
    <w:rsid w:val="0059376E"/>
    <w:rsid w:val="005A7B6D"/>
    <w:rsid w:val="005B2D4D"/>
    <w:rsid w:val="005C2614"/>
    <w:rsid w:val="005C6878"/>
    <w:rsid w:val="005C6B16"/>
    <w:rsid w:val="005D2940"/>
    <w:rsid w:val="005D51BF"/>
    <w:rsid w:val="005E03F4"/>
    <w:rsid w:val="005E0A15"/>
    <w:rsid w:val="00605C7E"/>
    <w:rsid w:val="006129DD"/>
    <w:rsid w:val="00620CD0"/>
    <w:rsid w:val="006272DF"/>
    <w:rsid w:val="006332F1"/>
    <w:rsid w:val="006435F1"/>
    <w:rsid w:val="0068421A"/>
    <w:rsid w:val="00690C13"/>
    <w:rsid w:val="00695573"/>
    <w:rsid w:val="006D2D68"/>
    <w:rsid w:val="006D5722"/>
    <w:rsid w:val="006E0970"/>
    <w:rsid w:val="006E621E"/>
    <w:rsid w:val="006F471E"/>
    <w:rsid w:val="006F5AF1"/>
    <w:rsid w:val="0072066D"/>
    <w:rsid w:val="00724014"/>
    <w:rsid w:val="007258E7"/>
    <w:rsid w:val="00744F73"/>
    <w:rsid w:val="007514FF"/>
    <w:rsid w:val="007646E5"/>
    <w:rsid w:val="00771776"/>
    <w:rsid w:val="0077682A"/>
    <w:rsid w:val="00790FEF"/>
    <w:rsid w:val="007941D2"/>
    <w:rsid w:val="007A17F1"/>
    <w:rsid w:val="007A4A64"/>
    <w:rsid w:val="007A7364"/>
    <w:rsid w:val="007B2C14"/>
    <w:rsid w:val="007C3EAA"/>
    <w:rsid w:val="007C4F11"/>
    <w:rsid w:val="007D104F"/>
    <w:rsid w:val="007D1576"/>
    <w:rsid w:val="007D337B"/>
    <w:rsid w:val="007D40AD"/>
    <w:rsid w:val="007E404C"/>
    <w:rsid w:val="007F370B"/>
    <w:rsid w:val="0080691E"/>
    <w:rsid w:val="008072FC"/>
    <w:rsid w:val="00807573"/>
    <w:rsid w:val="00807918"/>
    <w:rsid w:val="008150CF"/>
    <w:rsid w:val="008330E9"/>
    <w:rsid w:val="0085714B"/>
    <w:rsid w:val="0086511D"/>
    <w:rsid w:val="00871C00"/>
    <w:rsid w:val="00874F19"/>
    <w:rsid w:val="008779B9"/>
    <w:rsid w:val="00881C9F"/>
    <w:rsid w:val="008853BA"/>
    <w:rsid w:val="008871AB"/>
    <w:rsid w:val="008A547F"/>
    <w:rsid w:val="008A7D69"/>
    <w:rsid w:val="008B1F53"/>
    <w:rsid w:val="008D1106"/>
    <w:rsid w:val="008D43CC"/>
    <w:rsid w:val="008E6944"/>
    <w:rsid w:val="008F507E"/>
    <w:rsid w:val="008F5DFB"/>
    <w:rsid w:val="008F73E9"/>
    <w:rsid w:val="009032FE"/>
    <w:rsid w:val="00913DA2"/>
    <w:rsid w:val="00915428"/>
    <w:rsid w:val="00920261"/>
    <w:rsid w:val="00931F5B"/>
    <w:rsid w:val="00945C06"/>
    <w:rsid w:val="0095080E"/>
    <w:rsid w:val="009520B1"/>
    <w:rsid w:val="009612CC"/>
    <w:rsid w:val="00964595"/>
    <w:rsid w:val="009700A2"/>
    <w:rsid w:val="0097204A"/>
    <w:rsid w:val="00973613"/>
    <w:rsid w:val="00976F06"/>
    <w:rsid w:val="0097765B"/>
    <w:rsid w:val="00980408"/>
    <w:rsid w:val="00982EA9"/>
    <w:rsid w:val="009930F3"/>
    <w:rsid w:val="00995C81"/>
    <w:rsid w:val="009A6D0F"/>
    <w:rsid w:val="009D1290"/>
    <w:rsid w:val="009D417B"/>
    <w:rsid w:val="009E56EC"/>
    <w:rsid w:val="00A07542"/>
    <w:rsid w:val="00A143F4"/>
    <w:rsid w:val="00A16325"/>
    <w:rsid w:val="00A31773"/>
    <w:rsid w:val="00A336C4"/>
    <w:rsid w:val="00A35D75"/>
    <w:rsid w:val="00A42597"/>
    <w:rsid w:val="00A43AE2"/>
    <w:rsid w:val="00A441EC"/>
    <w:rsid w:val="00A4509A"/>
    <w:rsid w:val="00A57687"/>
    <w:rsid w:val="00A57E5E"/>
    <w:rsid w:val="00A64D2B"/>
    <w:rsid w:val="00A64D63"/>
    <w:rsid w:val="00A706A0"/>
    <w:rsid w:val="00A70D58"/>
    <w:rsid w:val="00A75D24"/>
    <w:rsid w:val="00A75E3D"/>
    <w:rsid w:val="00A81F7C"/>
    <w:rsid w:val="00A87E33"/>
    <w:rsid w:val="00A92D20"/>
    <w:rsid w:val="00AA5935"/>
    <w:rsid w:val="00AB514B"/>
    <w:rsid w:val="00AC1927"/>
    <w:rsid w:val="00AC2FD8"/>
    <w:rsid w:val="00AC7EA1"/>
    <w:rsid w:val="00AE35CA"/>
    <w:rsid w:val="00AF7195"/>
    <w:rsid w:val="00B130C7"/>
    <w:rsid w:val="00B305F9"/>
    <w:rsid w:val="00B362CB"/>
    <w:rsid w:val="00B438D5"/>
    <w:rsid w:val="00B4603F"/>
    <w:rsid w:val="00B55C49"/>
    <w:rsid w:val="00B61F94"/>
    <w:rsid w:val="00B6322C"/>
    <w:rsid w:val="00B67C0C"/>
    <w:rsid w:val="00B71023"/>
    <w:rsid w:val="00B718C5"/>
    <w:rsid w:val="00B76E1F"/>
    <w:rsid w:val="00B809E6"/>
    <w:rsid w:val="00B85950"/>
    <w:rsid w:val="00B92851"/>
    <w:rsid w:val="00B9495A"/>
    <w:rsid w:val="00BA3E94"/>
    <w:rsid w:val="00BB5748"/>
    <w:rsid w:val="00BB6CD9"/>
    <w:rsid w:val="00BC32D7"/>
    <w:rsid w:val="00BC5BF3"/>
    <w:rsid w:val="00BD43D9"/>
    <w:rsid w:val="00BD6B16"/>
    <w:rsid w:val="00BE204D"/>
    <w:rsid w:val="00BF3D70"/>
    <w:rsid w:val="00BF57E7"/>
    <w:rsid w:val="00BF58E3"/>
    <w:rsid w:val="00BF5FD2"/>
    <w:rsid w:val="00C02913"/>
    <w:rsid w:val="00C058FF"/>
    <w:rsid w:val="00C2315C"/>
    <w:rsid w:val="00C271D4"/>
    <w:rsid w:val="00C27F71"/>
    <w:rsid w:val="00C3193D"/>
    <w:rsid w:val="00C36F93"/>
    <w:rsid w:val="00C44299"/>
    <w:rsid w:val="00C46BF7"/>
    <w:rsid w:val="00C5250C"/>
    <w:rsid w:val="00C57673"/>
    <w:rsid w:val="00C601CC"/>
    <w:rsid w:val="00C64384"/>
    <w:rsid w:val="00C66115"/>
    <w:rsid w:val="00C671EB"/>
    <w:rsid w:val="00C7024A"/>
    <w:rsid w:val="00C91107"/>
    <w:rsid w:val="00C913EA"/>
    <w:rsid w:val="00CC302E"/>
    <w:rsid w:val="00CC70EC"/>
    <w:rsid w:val="00CD219A"/>
    <w:rsid w:val="00CE0677"/>
    <w:rsid w:val="00CE1755"/>
    <w:rsid w:val="00CE27B8"/>
    <w:rsid w:val="00CE7064"/>
    <w:rsid w:val="00CF0A1A"/>
    <w:rsid w:val="00CF7530"/>
    <w:rsid w:val="00D05E16"/>
    <w:rsid w:val="00D2382C"/>
    <w:rsid w:val="00D34590"/>
    <w:rsid w:val="00D4003F"/>
    <w:rsid w:val="00D41424"/>
    <w:rsid w:val="00D526D4"/>
    <w:rsid w:val="00D536DB"/>
    <w:rsid w:val="00D655C3"/>
    <w:rsid w:val="00D6668D"/>
    <w:rsid w:val="00D669C9"/>
    <w:rsid w:val="00D75FB6"/>
    <w:rsid w:val="00D84E3E"/>
    <w:rsid w:val="00D86451"/>
    <w:rsid w:val="00D903A5"/>
    <w:rsid w:val="00D92E07"/>
    <w:rsid w:val="00D93417"/>
    <w:rsid w:val="00D96EFD"/>
    <w:rsid w:val="00DA2431"/>
    <w:rsid w:val="00DC0C41"/>
    <w:rsid w:val="00DC6B32"/>
    <w:rsid w:val="00DD2DD7"/>
    <w:rsid w:val="00DD55F2"/>
    <w:rsid w:val="00E01C06"/>
    <w:rsid w:val="00E058D2"/>
    <w:rsid w:val="00E1384A"/>
    <w:rsid w:val="00E17DBA"/>
    <w:rsid w:val="00E53A8B"/>
    <w:rsid w:val="00E5648C"/>
    <w:rsid w:val="00E63669"/>
    <w:rsid w:val="00E663F9"/>
    <w:rsid w:val="00E71B3F"/>
    <w:rsid w:val="00E77648"/>
    <w:rsid w:val="00E80709"/>
    <w:rsid w:val="00E8538E"/>
    <w:rsid w:val="00E87EF3"/>
    <w:rsid w:val="00E96B93"/>
    <w:rsid w:val="00EA0249"/>
    <w:rsid w:val="00EB53A5"/>
    <w:rsid w:val="00EC025F"/>
    <w:rsid w:val="00ED0557"/>
    <w:rsid w:val="00ED42B0"/>
    <w:rsid w:val="00EE08D5"/>
    <w:rsid w:val="00EE125E"/>
    <w:rsid w:val="00EE60AE"/>
    <w:rsid w:val="00EF0265"/>
    <w:rsid w:val="00F03E91"/>
    <w:rsid w:val="00F05456"/>
    <w:rsid w:val="00F06A02"/>
    <w:rsid w:val="00F122E7"/>
    <w:rsid w:val="00F16103"/>
    <w:rsid w:val="00F24022"/>
    <w:rsid w:val="00F3778A"/>
    <w:rsid w:val="00F4085E"/>
    <w:rsid w:val="00F449F9"/>
    <w:rsid w:val="00F50031"/>
    <w:rsid w:val="00F60DF2"/>
    <w:rsid w:val="00F60EA8"/>
    <w:rsid w:val="00F62670"/>
    <w:rsid w:val="00F67607"/>
    <w:rsid w:val="00F76D05"/>
    <w:rsid w:val="00F91211"/>
    <w:rsid w:val="00F92FFE"/>
    <w:rsid w:val="00F93B5B"/>
    <w:rsid w:val="00FA0DDD"/>
    <w:rsid w:val="00FA1588"/>
    <w:rsid w:val="00FA3B42"/>
    <w:rsid w:val="00FB267D"/>
    <w:rsid w:val="00FD345E"/>
    <w:rsid w:val="00FE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1"/>
  </w:style>
  <w:style w:type="paragraph" w:styleId="1">
    <w:name w:val="heading 1"/>
    <w:basedOn w:val="a"/>
    <w:next w:val="a"/>
    <w:link w:val="10"/>
    <w:uiPriority w:val="99"/>
    <w:qFormat/>
    <w:rsid w:val="003E70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11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C0C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03F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283790"/>
    <w:rPr>
      <w:i/>
      <w:iCs/>
    </w:rPr>
  </w:style>
  <w:style w:type="paragraph" w:styleId="a9">
    <w:name w:val="header"/>
    <w:basedOn w:val="a"/>
    <w:link w:val="aa"/>
    <w:uiPriority w:val="99"/>
    <w:unhideWhenUsed/>
    <w:rsid w:val="0053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E3E"/>
  </w:style>
  <w:style w:type="paragraph" w:styleId="ab">
    <w:name w:val="footer"/>
    <w:basedOn w:val="a"/>
    <w:link w:val="ac"/>
    <w:uiPriority w:val="99"/>
    <w:unhideWhenUsed/>
    <w:rsid w:val="0053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E3E"/>
  </w:style>
  <w:style w:type="character" w:customStyle="1" w:styleId="ad">
    <w:name w:val="Цветовое выделение"/>
    <w:uiPriority w:val="99"/>
    <w:rsid w:val="00D6668D"/>
    <w:rPr>
      <w:b/>
      <w:bCs/>
      <w:color w:val="26282F"/>
    </w:rPr>
  </w:style>
  <w:style w:type="character" w:customStyle="1" w:styleId="ae">
    <w:name w:val="Не вступил в силу"/>
    <w:basedOn w:val="ad"/>
    <w:uiPriority w:val="99"/>
    <w:rsid w:val="00D6668D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3E70E2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d"/>
    <w:uiPriority w:val="99"/>
    <w:rsid w:val="00D86451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864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86451"/>
    <w:rPr>
      <w:i/>
      <w:iCs/>
    </w:rPr>
  </w:style>
  <w:style w:type="paragraph" w:styleId="af2">
    <w:name w:val="Body Text"/>
    <w:basedOn w:val="a"/>
    <w:link w:val="af3"/>
    <w:rsid w:val="00C91107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911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Strong"/>
    <w:basedOn w:val="a0"/>
    <w:uiPriority w:val="22"/>
    <w:qFormat/>
    <w:rsid w:val="00D536DB"/>
    <w:rPr>
      <w:b/>
      <w:bCs/>
    </w:rPr>
  </w:style>
  <w:style w:type="paragraph" w:styleId="af5">
    <w:name w:val="Normal (Web)"/>
    <w:basedOn w:val="a"/>
    <w:uiPriority w:val="99"/>
    <w:unhideWhenUsed/>
    <w:rsid w:val="00BE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C058F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rsid w:val="00133B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3669"/>
    <w:pPr>
      <w:snapToGrid w:val="0"/>
      <w:spacing w:after="0" w:line="240" w:lineRule="auto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366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881C9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msonormalbullet1gif">
    <w:name w:val="msonormalbullet1.gif"/>
    <w:basedOn w:val="a"/>
    <w:rsid w:val="0088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3081/e47be41d1813f1c603493a199ae2225f69e26cf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3081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E764-A76E-4F14-84B5-C89159D7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 Михаил Алексеевич</dc:creator>
  <cp:keywords/>
  <dc:description/>
  <cp:lastModifiedBy>kadry</cp:lastModifiedBy>
  <cp:revision>176</cp:revision>
  <cp:lastPrinted>2020-12-14T13:19:00Z</cp:lastPrinted>
  <dcterms:created xsi:type="dcterms:W3CDTF">2017-05-24T10:58:00Z</dcterms:created>
  <dcterms:modified xsi:type="dcterms:W3CDTF">2020-12-16T07:36:00Z</dcterms:modified>
</cp:coreProperties>
</file>