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B97" w:rsidRDefault="00FF2B9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F2B97" w:rsidRDefault="00FF2B97">
      <w:pPr>
        <w:pStyle w:val="ConsPlusNormal"/>
        <w:jc w:val="both"/>
        <w:outlineLvl w:val="0"/>
      </w:pPr>
    </w:p>
    <w:p w:rsidR="00FF2B97" w:rsidRDefault="00FF2B97">
      <w:pPr>
        <w:pStyle w:val="ConsPlusNormal"/>
        <w:outlineLvl w:val="0"/>
      </w:pPr>
      <w:r>
        <w:t>Зарегистрировано в Минюсте России 13 января 2017 г. N 45237</w:t>
      </w:r>
    </w:p>
    <w:p w:rsidR="00FF2B97" w:rsidRDefault="00FF2B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B97" w:rsidRDefault="00FF2B97">
      <w:pPr>
        <w:pStyle w:val="ConsPlusNormal"/>
        <w:jc w:val="both"/>
      </w:pPr>
    </w:p>
    <w:p w:rsidR="00FF2B97" w:rsidRDefault="00FF2B97">
      <w:pPr>
        <w:pStyle w:val="ConsPlusTitle"/>
        <w:jc w:val="center"/>
      </w:pPr>
      <w:r>
        <w:t>МИНИСТЕРСТВО ПРИРОДНЫХ РЕСУРСОВ И ЭКОЛОГИИ</w:t>
      </w:r>
    </w:p>
    <w:p w:rsidR="00FF2B97" w:rsidRDefault="00FF2B97">
      <w:pPr>
        <w:pStyle w:val="ConsPlusTitle"/>
        <w:jc w:val="center"/>
      </w:pPr>
      <w:r>
        <w:t>РОССИЙСКОЙ ФЕДЕРАЦИИ</w:t>
      </w:r>
    </w:p>
    <w:p w:rsidR="00FF2B97" w:rsidRDefault="00FF2B97">
      <w:pPr>
        <w:pStyle w:val="ConsPlusTitle"/>
        <w:jc w:val="center"/>
      </w:pPr>
    </w:p>
    <w:p w:rsidR="00FF2B97" w:rsidRDefault="00FF2B97">
      <w:pPr>
        <w:pStyle w:val="ConsPlusTitle"/>
        <w:jc w:val="center"/>
      </w:pPr>
      <w:r>
        <w:t>ПРИКАЗ</w:t>
      </w:r>
    </w:p>
    <w:p w:rsidR="00FF2B97" w:rsidRDefault="00FF2B97">
      <w:pPr>
        <w:pStyle w:val="ConsPlusTitle"/>
        <w:jc w:val="center"/>
      </w:pPr>
      <w:r>
        <w:t>от 11 ноября 2016 г. N 586</w:t>
      </w:r>
    </w:p>
    <w:p w:rsidR="00FF2B97" w:rsidRDefault="00FF2B97">
      <w:pPr>
        <w:pStyle w:val="ConsPlusTitle"/>
        <w:jc w:val="center"/>
      </w:pPr>
    </w:p>
    <w:p w:rsidR="00FF2B97" w:rsidRDefault="00FF2B97">
      <w:pPr>
        <w:pStyle w:val="ConsPlusTitle"/>
        <w:jc w:val="center"/>
      </w:pPr>
      <w:r>
        <w:t>ОБ УТВЕРЖДЕНИИ ПОРЯДКА</w:t>
      </w:r>
    </w:p>
    <w:p w:rsidR="00FF2B97" w:rsidRDefault="00FF2B97">
      <w:pPr>
        <w:pStyle w:val="ConsPlusTitle"/>
        <w:jc w:val="center"/>
      </w:pPr>
      <w:r>
        <w:t>ПРИНЯТИЯ НА ВРЕМЕННОЕ ХРАНЕНИЕ ОБРАЗЦОВ ГОРНЫХ ПОРОД,</w:t>
      </w:r>
    </w:p>
    <w:p w:rsidR="00FF2B97" w:rsidRDefault="00FF2B97">
      <w:pPr>
        <w:pStyle w:val="ConsPlusTitle"/>
        <w:jc w:val="center"/>
      </w:pPr>
      <w:r>
        <w:t>КЕРНА, ПЛАСТОВЫХ ЖИДКОСТЕЙ, ФЛЮИДОВ И ИНЫХ МАТЕРИАЛЬНЫХ</w:t>
      </w:r>
    </w:p>
    <w:p w:rsidR="00FF2B97" w:rsidRDefault="00FF2B97">
      <w:pPr>
        <w:pStyle w:val="ConsPlusTitle"/>
        <w:jc w:val="center"/>
      </w:pPr>
      <w:r>
        <w:t>НОСИТЕЛЕЙ ПЕРВИЧНОЙ ГЕОЛОГИЧЕСКОЙ ИНФОРМАЦИИ О НЕДРАХ</w:t>
      </w:r>
    </w:p>
    <w:p w:rsidR="00FF2B97" w:rsidRDefault="00FF2B97">
      <w:pPr>
        <w:pStyle w:val="ConsPlusTitle"/>
        <w:jc w:val="center"/>
      </w:pPr>
      <w:r>
        <w:t>ФОНДАМИ ГЕОЛОГИЧЕСКОЙ ИНФОРМАЦИИ СУБЪЕКТОВ РОССИЙСКОЙ</w:t>
      </w:r>
    </w:p>
    <w:p w:rsidR="00FF2B97" w:rsidRDefault="00FF2B97">
      <w:pPr>
        <w:pStyle w:val="ConsPlusTitle"/>
        <w:jc w:val="center"/>
      </w:pPr>
      <w:r>
        <w:t>ФЕДЕРАЦИИ, ОРГАНАМИ ГОСУДАРСТВЕННОЙ ВЛАСТИ РОССИЙСКОЙ</w:t>
      </w:r>
    </w:p>
    <w:p w:rsidR="00FF2B97" w:rsidRDefault="00FF2B97">
      <w:pPr>
        <w:pStyle w:val="ConsPlusTitle"/>
        <w:jc w:val="center"/>
      </w:pPr>
      <w:r>
        <w:t>ФЕДЕРАЦИИ, ОРГАНАМИ ГОСУДАРСТВЕННОЙ ВЛАСТИ СУБЪЕКТОВ</w:t>
      </w:r>
    </w:p>
    <w:p w:rsidR="00FF2B97" w:rsidRDefault="00FF2B97">
      <w:pPr>
        <w:pStyle w:val="ConsPlusTitle"/>
        <w:jc w:val="center"/>
      </w:pPr>
      <w:r>
        <w:t>РОССИЙСКОЙ ФЕДЕРАЦИИ, ОРГАНИЗАЦИЯМИ, НАХОДЯЩИМИСЯ</w:t>
      </w:r>
    </w:p>
    <w:p w:rsidR="00FF2B97" w:rsidRDefault="00FF2B97">
      <w:pPr>
        <w:pStyle w:val="ConsPlusTitle"/>
        <w:jc w:val="center"/>
      </w:pPr>
      <w:r>
        <w:t>В ВЕДЕНИИ УКАЗАННЫХ ОРГАНОВ ГОСУДАРСТВЕННОЙ ВЛАСТИ,</w:t>
      </w:r>
    </w:p>
    <w:p w:rsidR="00FF2B97" w:rsidRDefault="00FF2B97">
      <w:pPr>
        <w:pStyle w:val="ConsPlusTitle"/>
        <w:jc w:val="center"/>
      </w:pPr>
      <w:r>
        <w:t>А ТАКЖЕ ПОЛЬЗОВАТЕЛЯМИ НЕДР, У КОТОРЫХ ИМЕЮТСЯ</w:t>
      </w:r>
    </w:p>
    <w:p w:rsidR="00FF2B97" w:rsidRDefault="00FF2B97">
      <w:pPr>
        <w:pStyle w:val="ConsPlusTitle"/>
        <w:jc w:val="center"/>
      </w:pPr>
      <w:r>
        <w:t>СПЕЦИАЛИЗИРОВАННЫЕ ХРАНИЛИЩА</w:t>
      </w:r>
    </w:p>
    <w:p w:rsidR="00FF2B97" w:rsidRDefault="00FF2B97">
      <w:pPr>
        <w:pStyle w:val="ConsPlusNormal"/>
        <w:jc w:val="both"/>
      </w:pPr>
    </w:p>
    <w:p w:rsidR="00FF2B97" w:rsidRDefault="00FF2B9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5.2.36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2016, N 2, ст. 325, N 25, ст. 3811, N 28, ст. 4741, N 29, ст. 4816, N 38, ст. 5564, N 39, ст. 5658), приказываю: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принятия на временное хранение образцов горных пород, керна, пластовых жидкостей, флюидов и иных материальных носителей первичной геологической информации о недрах фондами геологической информации субъектов Российской Федерации, органами государственной власти Российской Федерации, органами государственной власти субъектов Российской Федерации, организациями, находящимися в ведении указанных органов государственной власти, а также пользователями недр, у которых имеются специализированные хранилища.</w:t>
      </w:r>
    </w:p>
    <w:p w:rsidR="00FF2B97" w:rsidRDefault="00FF2B97">
      <w:pPr>
        <w:pStyle w:val="ConsPlusNormal"/>
        <w:jc w:val="both"/>
      </w:pPr>
    </w:p>
    <w:p w:rsidR="00FF2B97" w:rsidRDefault="00FF2B97">
      <w:pPr>
        <w:pStyle w:val="ConsPlusNormal"/>
        <w:jc w:val="right"/>
      </w:pPr>
      <w:r>
        <w:t>Министр</w:t>
      </w:r>
    </w:p>
    <w:p w:rsidR="00FF2B97" w:rsidRDefault="00FF2B97">
      <w:pPr>
        <w:pStyle w:val="ConsPlusNormal"/>
        <w:jc w:val="right"/>
      </w:pPr>
      <w:r>
        <w:t>С.Е.ДОНСКОЙ</w:t>
      </w:r>
    </w:p>
    <w:p w:rsidR="00FF2B97" w:rsidRDefault="00FF2B97">
      <w:pPr>
        <w:pStyle w:val="ConsPlusNormal"/>
        <w:jc w:val="both"/>
      </w:pPr>
    </w:p>
    <w:p w:rsidR="00FF2B97" w:rsidRDefault="00FF2B97">
      <w:pPr>
        <w:pStyle w:val="ConsPlusNormal"/>
        <w:jc w:val="both"/>
      </w:pPr>
    </w:p>
    <w:p w:rsidR="00FF2B97" w:rsidRDefault="00FF2B97">
      <w:pPr>
        <w:pStyle w:val="ConsPlusNormal"/>
        <w:jc w:val="both"/>
      </w:pPr>
    </w:p>
    <w:p w:rsidR="00FF2B97" w:rsidRDefault="00FF2B97">
      <w:pPr>
        <w:pStyle w:val="ConsPlusNormal"/>
        <w:jc w:val="both"/>
      </w:pPr>
    </w:p>
    <w:p w:rsidR="00FF2B97" w:rsidRDefault="00FF2B97">
      <w:pPr>
        <w:pStyle w:val="ConsPlusNormal"/>
        <w:jc w:val="both"/>
      </w:pPr>
    </w:p>
    <w:p w:rsidR="00FF2B97" w:rsidRDefault="00FF2B97">
      <w:pPr>
        <w:pStyle w:val="ConsPlusNormal"/>
        <w:jc w:val="right"/>
        <w:outlineLvl w:val="0"/>
      </w:pPr>
      <w:r>
        <w:t>Утвержден</w:t>
      </w:r>
    </w:p>
    <w:p w:rsidR="00FF2B97" w:rsidRDefault="00FF2B97">
      <w:pPr>
        <w:pStyle w:val="ConsPlusNormal"/>
        <w:jc w:val="right"/>
      </w:pPr>
      <w:r>
        <w:t>приказом Минприроды России</w:t>
      </w:r>
    </w:p>
    <w:p w:rsidR="00FF2B97" w:rsidRDefault="00FF2B97">
      <w:pPr>
        <w:pStyle w:val="ConsPlusNormal"/>
        <w:jc w:val="right"/>
      </w:pPr>
      <w:r>
        <w:t>от 11 ноября 2016 г. N 586</w:t>
      </w:r>
    </w:p>
    <w:p w:rsidR="00FF2B97" w:rsidRDefault="00FF2B97">
      <w:pPr>
        <w:pStyle w:val="ConsPlusNormal"/>
        <w:jc w:val="both"/>
      </w:pPr>
    </w:p>
    <w:p w:rsidR="00FF2B97" w:rsidRDefault="00FF2B97">
      <w:pPr>
        <w:pStyle w:val="ConsPlusTitle"/>
        <w:jc w:val="center"/>
      </w:pPr>
      <w:bookmarkStart w:id="0" w:name="P36"/>
      <w:bookmarkEnd w:id="0"/>
      <w:r>
        <w:t>ПОРЯДОК</w:t>
      </w:r>
    </w:p>
    <w:p w:rsidR="00FF2B97" w:rsidRDefault="00FF2B97">
      <w:pPr>
        <w:pStyle w:val="ConsPlusTitle"/>
        <w:jc w:val="center"/>
      </w:pPr>
      <w:r>
        <w:t>ПРИНЯТИЯ НА ВРЕМЕННОЕ ХРАНЕНИЕ ОБРАЗЦОВ ГОРНЫХ ПОРОД,</w:t>
      </w:r>
    </w:p>
    <w:p w:rsidR="00FF2B97" w:rsidRDefault="00FF2B97">
      <w:pPr>
        <w:pStyle w:val="ConsPlusTitle"/>
        <w:jc w:val="center"/>
      </w:pPr>
      <w:r>
        <w:t>КЕРНА, ПЛАСТОВЫХ ЖИДКОСТЕЙ, ФЛЮИДОВ И ИНЫХ МАТЕРИАЛЬНЫХ</w:t>
      </w:r>
    </w:p>
    <w:p w:rsidR="00FF2B97" w:rsidRDefault="00FF2B97">
      <w:pPr>
        <w:pStyle w:val="ConsPlusTitle"/>
        <w:jc w:val="center"/>
      </w:pPr>
      <w:r>
        <w:t>НОСИТЕЛЕЙ ПЕРВИЧНОЙ ГЕОЛОГИЧЕСКОЙ ИНФОРМАЦИИ О НЕДРАХ</w:t>
      </w:r>
    </w:p>
    <w:p w:rsidR="00FF2B97" w:rsidRDefault="00FF2B97">
      <w:pPr>
        <w:pStyle w:val="ConsPlusTitle"/>
        <w:jc w:val="center"/>
      </w:pPr>
      <w:r>
        <w:t>ФОНДАМИ ГЕОЛОГИЧЕСКОЙ ИНФОРМАЦИИ СУБЪЕКТОВ РОССИЙСКОЙ</w:t>
      </w:r>
    </w:p>
    <w:p w:rsidR="00FF2B97" w:rsidRDefault="00FF2B97">
      <w:pPr>
        <w:pStyle w:val="ConsPlusTitle"/>
        <w:jc w:val="center"/>
      </w:pPr>
      <w:r>
        <w:lastRenderedPageBreak/>
        <w:t>ФЕДЕРАЦИИ, ОРГАНАМИ ГОСУДАРСТВЕННОЙ ВЛАСТИ РОССИЙСКОЙ</w:t>
      </w:r>
    </w:p>
    <w:p w:rsidR="00FF2B97" w:rsidRDefault="00FF2B97">
      <w:pPr>
        <w:pStyle w:val="ConsPlusTitle"/>
        <w:jc w:val="center"/>
      </w:pPr>
      <w:r>
        <w:t>ФЕДЕРАЦИИ, ОРГАНАМИ ГОСУДАРСТВЕННОЙ ВЛАСТИ СУБЪЕКТОВ</w:t>
      </w:r>
    </w:p>
    <w:p w:rsidR="00FF2B97" w:rsidRDefault="00FF2B97">
      <w:pPr>
        <w:pStyle w:val="ConsPlusTitle"/>
        <w:jc w:val="center"/>
      </w:pPr>
      <w:r>
        <w:t>РОССИЙСКОЙ ФЕДЕРАЦИИ, ОРГАНИЗАЦИЯМИ, НАХОДЯЩИМИСЯ</w:t>
      </w:r>
    </w:p>
    <w:p w:rsidR="00FF2B97" w:rsidRDefault="00FF2B97">
      <w:pPr>
        <w:pStyle w:val="ConsPlusTitle"/>
        <w:jc w:val="center"/>
      </w:pPr>
      <w:r>
        <w:t>В ВЕДЕНИИ УКАЗАННЫХ ОРГАНОВ ГОСУДАРСТВЕННОЙ ВЛАСТИ,</w:t>
      </w:r>
    </w:p>
    <w:p w:rsidR="00FF2B97" w:rsidRDefault="00FF2B97">
      <w:pPr>
        <w:pStyle w:val="ConsPlusTitle"/>
        <w:jc w:val="center"/>
      </w:pPr>
      <w:r>
        <w:t>А ТАКЖЕ ПОЛЬЗОВАТЕЛЯМИ НЕДР, У КОТОРЫХ ИМЕЮТСЯ</w:t>
      </w:r>
    </w:p>
    <w:p w:rsidR="00FF2B97" w:rsidRDefault="00FF2B97">
      <w:pPr>
        <w:pStyle w:val="ConsPlusTitle"/>
        <w:jc w:val="center"/>
      </w:pPr>
      <w:r>
        <w:t>СПЕЦИАЛИЗИРОВАННЫЕ ХРАНИЛИЩА</w:t>
      </w:r>
    </w:p>
    <w:p w:rsidR="00FF2B97" w:rsidRDefault="00FF2B97">
      <w:pPr>
        <w:pStyle w:val="ConsPlusNormal"/>
        <w:jc w:val="both"/>
      </w:pPr>
    </w:p>
    <w:p w:rsidR="00FF2B97" w:rsidRDefault="00FF2B97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6">
        <w:r>
          <w:rPr>
            <w:color w:val="0000FF"/>
          </w:rPr>
          <w:t>подпунктом 5.2.36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2016, N 2, ст. 325, N 25, ст. 3811, N 28, ст. 4741, N 29, ст. 4816, N 38, ст. 5564, N 39, ст. 5658), и регламентирует процедуру принятия на временное хранение образцов горных пород, керна, пластовых жидкостей, флюидов и иных материальных носителей первичной геологической информации о недрах (далее - материальные носители первичной геологической информации о недрах) фондами геологической информации субъектов Российской Федерации, органами государственной власти Российской Федерации, органами государственной власти субъектов Российской Федерации, организациями, находящимися в ведении указанных органов государственной власти, а также пользователями недр, у которых имеются специализированные хранилища (помещение складского или лабораторно-складского типа, обеспечивающее долговременное хранение материальных носителей первичной геологической информации о недрах и возможность их изучения).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2. В соответствии с </w:t>
      </w:r>
      <w:hyperlink r:id="rId7">
        <w:r>
          <w:rPr>
            <w:color w:val="0000FF"/>
          </w:rPr>
          <w:t>частью 8 статьи 4</w:t>
        </w:r>
      </w:hyperlink>
      <w:r>
        <w:t xml:space="preserve"> Федерального закона от 29 июня 2015 г. N 205-ФЗ "О внесении изменений в Закон Российской Федерации "О недрах" и отдельные законодательные акты Российской Федерации" (Собрание законодательства Российской Федерации, 2015, N 27, ст. 3996) в случае отсутствия государственных специализированных хранилищ образцы горных пород, керна, пластовых жидкостей, флюидов и иных материальных носителей первичной геологической информации о недрах, представляемые пользователями недр в федеральный фонд геологической информации и его территориальные фонды, принимаются на временное хранение на безвозмездной основе фондами геологической информации субъектов Российской Федерации, органами государственной власти Российской Федерации, органами государственной власти субъектов Российской Федерации, организациями, находящимися в ведении указанных органов государственной власти, а также пользователями недр, у которых имеются специализированные хранилища, образцов горных пород, керна, пластовых жидкостей, флюидов и иных материальных носителей первичной геологической информации о недрах.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Особенности правового режима специализированных хранилищ, относящихся к пунктам хранения ядерных материалов и радиоактивных веществ и (или) опасным производственным объектам, регулируются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21 ноября 1995 г. N 170-ФЗ "Об использовании атомной энергии" (Собрание законодательства Российской Федерации, 1995, N 48, ст. 4552; 1997, N 7, ст. 808; 2001, N 29, ст. 2949; 2002, N 1, ст. 2, N 13, ст. 1180; 2003, N 46, ст. 4436; 2004, N 35, ст. 3607; 2006, N 52, ст. 5498; 2007, N 7, ст. 834, N 49, ст. 6079; 2008, N 29, ст. 3418, N 30, ст. 3617; 2009, N 1, ст. 7, N 52, ст. 6450; 2011, N 29, ст. 4281, N 30, ст. 4590, ст. 4596, N 45, ст. 6333, N 48, ст. 6732, N 49, ст. 7025; 2012, N 26, ст. 3446; 2013, N 27, ст. 3451; 2016, N 14, ст. 1904, N 15, ст. 2066),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9 января 1996 г. N 3-ФЗ "О радиационной безопасности населения" (Собрание законодательства Российской Федерации, 1996, N 3, ст. 141; 2004, N 35, ст. 3607; 2008, N 30, ст. 3616; 2011, N 30, ст. 4590, ст. 4596),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11 июля 2011 г. N 190-ФЗ "Об обращении с радиоактивными отходами и о внесении изменений в отдельные законодательные акты Российской Федерации" (Собрание законодательства Российской Федерации, 2011, N 29, ст. 4281; 2013, N 27, ст. 3480);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21 июля 1997 г. N 116-ФЗ "О промышленной безопасности опасных производственных объектов" (Собрание законодательства Российской Федерации, 1997, N 30, ст. 3588; 2000, N 33, ст. 3348; 2003, N 2, ст. 167; 2004, N 35, ст. 3607; 2005, N 19, ст. 1752; 2006, N 52, ст. 5498; 2009, N 1, ст. 17, ст. 21, N 52, ст. 6450; 2010, N 30, ст. 4002, N 31, ст. 4195, ст. 4195; 2011, N 27, ст. 3880, N 30, ст. 4590, ст. 4591, ст. 4596, N 49, ст. 7015, ст. 7025; 2012, N </w:t>
      </w:r>
      <w:r>
        <w:lastRenderedPageBreak/>
        <w:t xml:space="preserve">26, ст. 3446; 2013, N 9, ст. 874, N 27, ст. 3478; 2015, N 1, ст. 67, N 29, ст. 4359; 2016, N 23, ст. 3294) и принимаемыми в соответствии с ними иными нормативными правовыми актами, а также федеральными </w:t>
      </w:r>
      <w:hyperlink r:id="rId12">
        <w:r>
          <w:rPr>
            <w:color w:val="0000FF"/>
          </w:rPr>
          <w:t>нормами и правилами</w:t>
        </w:r>
      </w:hyperlink>
      <w:r>
        <w:t xml:space="preserve"> в области промышленной безопасности.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3. Принятию на временное хранение на безвозмездной основе подлежат:</w:t>
      </w:r>
    </w:p>
    <w:p w:rsidR="00FF2B97" w:rsidRDefault="00FF2B97">
      <w:pPr>
        <w:pStyle w:val="ConsPlusNormal"/>
        <w:spacing w:before="220"/>
        <w:ind w:firstLine="540"/>
        <w:jc w:val="both"/>
      </w:pPr>
      <w:bookmarkStart w:id="1" w:name="P52"/>
      <w:bookmarkEnd w:id="1"/>
      <w:r>
        <w:t>а) материальные носители первичной геологической информации о недрах, которые по состоянию на 1 января 2016 года содержатся в территориальных фондах геологической информации, создание и ведение которых осуществляются органами государственной власти субъектов Российской Федерации, имеются в органах государственной власти Российской Федерации, органах государственной власти субъектов Российской Федерации, организациях, находящихся в ведении указанных органов государственной власти, иных коммерческих организациях и некоммерческих организациях, обладателем которой является Российская Федерация;</w:t>
      </w:r>
    </w:p>
    <w:p w:rsidR="00FF2B97" w:rsidRDefault="00FF2B97">
      <w:pPr>
        <w:pStyle w:val="ConsPlusNormal"/>
        <w:spacing w:before="220"/>
        <w:ind w:firstLine="540"/>
        <w:jc w:val="both"/>
      </w:pPr>
      <w:bookmarkStart w:id="2" w:name="P53"/>
      <w:bookmarkEnd w:id="2"/>
      <w:r>
        <w:t>б) материальные носители первичной геологической информации о недрах, подлежащие передаче в установленном законодательством Российской Федерации порядке на хранение или временное хранение в составе представляемой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геологической информации о недрах после 1 января 2016 года.</w:t>
      </w:r>
    </w:p>
    <w:p w:rsidR="00FF2B97" w:rsidRDefault="00FF2B97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4. Временное хранение материальных носителей первичной геологической информации о недрах, указанных в </w:t>
      </w:r>
      <w:hyperlink w:anchor="P52">
        <w:r>
          <w:rPr>
            <w:color w:val="0000FF"/>
          </w:rPr>
          <w:t>подпункте "а" пункта 3</w:t>
        </w:r>
      </w:hyperlink>
      <w:r>
        <w:t xml:space="preserve"> настоящего Порядка, осуществляется фондами геологической информации субъектов Российской Федерации, органами государственной власти Российской Федерации, органами государственной власти субъектов Российской Федерации, организациями, находящимися в ведении указанных органов государственной власти, а также пользователями недр, у которых указанные материальные носители первичной геологической информации находятся на хранении по состоянию на 1 января 2016 года, до получения заявления Федерального агентства по недропользованию или его территориальных органов о передаче в федеральный фонд геологической информации о недрах или его территориальные фонды указанных материальных носителей первичной геологической информации о недрах.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По запросу Федерального агентства по недропользованию или его территориальных органов федеральный фонд геологической информации и его территориальные фонды совместно с лицами, указанными в </w:t>
      </w:r>
      <w:hyperlink w:anchor="P52">
        <w:r>
          <w:rPr>
            <w:color w:val="0000FF"/>
          </w:rPr>
          <w:t>подпункте "а" пункта 3</w:t>
        </w:r>
      </w:hyperlink>
      <w:r>
        <w:t xml:space="preserve"> настоящего Порядка, составляют перечни материальных носителей первичной геологической информации о недрах, находящихся на временном хранении.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Временное хранение материальных носителей первичной геологической информации о недрах, указанных в </w:t>
      </w:r>
      <w:hyperlink w:anchor="P53">
        <w:r>
          <w:rPr>
            <w:color w:val="0000FF"/>
          </w:rPr>
          <w:t>подпункте "б" пункта 3</w:t>
        </w:r>
      </w:hyperlink>
      <w:r>
        <w:t xml:space="preserve"> настоящего Порядка, осуществляется на основании запроса Федерального агентства по недропользованию или его соответствующего территориального органа.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5. В случае отсутствия в фондах геологической информации субъектов Российской Федерации, у органов государственной власти Российской Федерации, органов государственной власти субъектов Российской Федерации, организаций, находящихся в ведении указанных органов государственной власти, а также у пользователей недр, у которых имеются специализированные хранилища, достаточных площадей помещений для размещения на временное хранение материальных носителей первичной геологической информации о недрах, указанных в </w:t>
      </w:r>
      <w:hyperlink w:anchor="P53">
        <w:r>
          <w:rPr>
            <w:color w:val="0000FF"/>
          </w:rPr>
          <w:t>подпункте "б" пункта 3</w:t>
        </w:r>
      </w:hyperlink>
      <w:r>
        <w:t xml:space="preserve"> настоящего Порядка, указанные лица в течение 30 календарных дней с момента получения запроса, указанного в </w:t>
      </w:r>
      <w:hyperlink w:anchor="P54">
        <w:r>
          <w:rPr>
            <w:color w:val="0000FF"/>
          </w:rPr>
          <w:t>пункте 4</w:t>
        </w:r>
      </w:hyperlink>
      <w:r>
        <w:t xml:space="preserve"> настоящего Порядка, направляют в Федеральное агентство по недропользованию или его территориальный орган отказ в приеме указанных в запросе материальных носителей первичной геологической информации о недрах на временное хранение с приложением документов, подтверждающих причины такого отказа.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6. Передача материальных носителей первичной геологической информации о недрах, </w:t>
      </w:r>
      <w:r>
        <w:lastRenderedPageBreak/>
        <w:t xml:space="preserve">указанных в </w:t>
      </w:r>
      <w:hyperlink w:anchor="P53">
        <w:r>
          <w:rPr>
            <w:color w:val="0000FF"/>
          </w:rPr>
          <w:t>подпункте "б" пункта 3</w:t>
        </w:r>
      </w:hyperlink>
      <w:r>
        <w:t xml:space="preserve"> настоящего Порядка, на временное хранение фондам геологической информации субъектов Российской Федерации, органам государственной власти Российской Федерации, органам государственной власти субъектов Российской Федерации, организациям, находящимися в ведении указанных органов государственной власти, а также пользователям недр, у которых имеются специализированные хранилища, оформляется актом приема-передачи образцов горных пород, керна, пластовых жидкостей, флюидов и иных материальных носителей первичной геологической информации о недрах на временное хранение (далее - акт приема-передачи), содержащим следующие сведения: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дату и место составления акта приема-передачи;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наименование организации, передающей материальные носители первичной геологической информации о недрах;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наименование организации принимающей материальные носители первичной геологической информации и недрах;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наименование органа (Федеральное агентство по недропользованию или его территориальный орган);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дату и номер заявки о передаче на хранение материальных носителей первичной геологической информации о недрах;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название объекта учета;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название, номер, дату заключения государственного контракта на выполнение работ по геологическому изучению недр, заключенного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1652, N 27, ст. 3480, N 52, ст. 6961; 2014, N 23, ст. 2925, N 30, ст. 4225, N 48, ст. 6637, N 49, ст. 6925; 2015, N 1, ст. 11, N 1, ст. 51, N 1, ст. 72, N 10, ст. 1393, N 10, ст. 1418, N 14, ст. 2022, N 27, ст. 3979, N 27, ст. 4001, N 29, ст. 4342, N 29, ст. 4346, N 29, ст. 4352, N 29, ст. 4353, N 29, ст. 4375; 2016, N 1, ст. 10, N 1, ст. 89, N 11, ст. 1493, N 15, ст. 2058, N 15, ст. 2066, N 23, ст. 3291, N 26, ст. 3872, N 26, ст. 3890, N 27, ст. 4199, N 27, ст. 4247, N 27, ст. 4298) (далее - Федеральный закон "О контрактной системе в сфере закупок товаров, работ, услуг для обеспечения государственных и муниципальных нужд") (при наличии);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реквизиты утвержденного государственного задания (при наличии);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серию, номер, вид лицензии на пользование недрами (при наличии);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срок хранения материальных носителей первичной геологической информации о недрах, который не может превышать установленный национальным или международным стандартом, а в случае отсутствия указанных стандартов - стандартом организации предельный срок, в течение которого такие материальные носители сохраняют информативность, но не более 15 лет.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Акт приема-передачи составляется в трех экземплярах, по одному экземпляру для организации, передающей на хранение материальный носитель первичной геологической информации о недрах, для организации, принимающей на хранение материальный носитель первичной геологической информации о недрах, для Федерального агентства по недропользованию или его территориального органа.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7. К акту приема-передачи прилагается опись передаваемых материальных носителей первичной геологической информации о недрах, содержащая следующие сведения: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вид материального носителя первичной геологической информации о недрах и год его </w:t>
      </w:r>
      <w:r>
        <w:lastRenderedPageBreak/>
        <w:t>получения;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вид пользования недрами, вид полезного ископаемого;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название организации, получившей материальный носитель первичной геологической информации о недрах;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годы выполнения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масштаб выполнения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сведения о пространственной привязке геологической информации (координаты объекта наблюдения/контура работ, привязка к административно-территориальному делению, привязка к объектам тематического районирования: нефтегазоносного, угленосного, металлогенического, структурно-тектонического, гидрогеологического).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К акту приема-передачи прилагается описательная и лабораторно-аналитическая документация в отношении материальных носителей первичной геологической информации о недрах на бумажных носителях.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8. Материальные носители первичной геологической информации о недрах, принятые на временное хранение, маркируются соответствующими этикетками, содержащими информацию, позволяющую их идентифицировать.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9. При передаче материальных носителей первичной геологической информации о недрах на временное хранение представителем лица, принимающего материальные носители первичной геологической информации о недрах на временное хранение, и представителем лица их передающего, выполняется проверка комплектности и полноты передаваемых на хранение материальных носителей первичной геологической информации о недрах в соответствии с описью.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10. Сведения о составе и месте хранения материальных носителей первичной геологической информации о недрах вносятся в реестр первичной геологической информации о недрах и интерпретированной геологической информации о недрах федеральной государственной информационной системы "Единый фонд геологической информации о недрах" оператором указанной системы, в порядке, предусмотренном </w:t>
      </w:r>
      <w:hyperlink r:id="rId14">
        <w:r>
          <w:rPr>
            <w:color w:val="0000FF"/>
          </w:rPr>
          <w:t>статьей 27.1</w:t>
        </w:r>
      </w:hyperlink>
      <w:r>
        <w:t xml:space="preserve"> Закона Российской Федерации от 21 февраля 1992 г. N 2395-1 "О недрах" (в редакции Федерального закона от 3 марта 1995 г.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 2001, N 21, ст. 2061, N 33, ст. 3429; 2002, N 22, ст. 2026; 2003, N 23, ст. 2174; 2004, N 27, ст. 2711, N 35, ст. 3607; 2006, N 17, ст. 1778, N 44, ст. 4538; 2007, N 27, ст. 3213, N 49, ст. 6056; 2008, N 18, ст. 1941; N 29, ст. 3418, 3420, N 30, ст. 3616; 2009, N 1, ст. 17, N 29, ст. 3601, N 52, ст. 6450; 2010, N 21, ст. 2527; N 31, ст. 4155; 2011, N 15, ст. 2018, ст. 2025, N 30, ст. 4567, ст. 4570, ст. 4572, 4590, N 48, ст. 6732, N 49, ст. 7042, N 50, ст. 7343, N 7359; 2012, N 25, ст. 3264, N 31, ст. 4322, N 53, ст. 7648; 2013, N 19, ст. 2312; N 30, ст. 4060, 4061; N 52, ст. 6971, ст. 6973; 2014, N 26, ст. 3377; N 30, ст. 4261, ст. 4262; N 48, ст. 6647; 2015, N 1, ст. 11, ст. 12, ст. 52, N 27, ст. 3996, N 29, ст. 4350, ст. 4359; 2016, N 15, ст. 2066; N 27, ст. 4212).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11. Условия хранения описательной и лабораторно-аналитической документации в отношении материальных носителей первичной геологической информации о недрах на бумажных носителях должны соответствовать </w:t>
      </w:r>
      <w:hyperlink r:id="rId15">
        <w:r>
          <w:rPr>
            <w:color w:val="0000FF"/>
          </w:rPr>
          <w:t>Правилам</w:t>
        </w:r>
      </w:hyperlink>
      <w:r>
        <w:t xml:space="preserve">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</w:t>
      </w:r>
      <w:r>
        <w:lastRenderedPageBreak/>
        <w:t>утвержденным приказом Минкультуры Российской Федерации от 31 марта 2015 г. N 526 (зарегистрирован Минюстом России 7 сентября 2015 г., регистрационный N 38830).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12. Условия хранения материальных носителей первичной геологической информации о недрах в хранилищах музейного типа должны соответствовать требованиям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26 мая 1996 г. N 54-ФЗ "О Музейном фонде Российской Федерации и музеях в Российской Федерации" (Собрание законодательства Российской Федерации, 1996, N 22, ст. 2591; 2003, N 2, ст. 167; 2004, N 35, ст. 3607; 2007, N 27, ст. 3213; 2008, N 30, ст. 3616; 2010, N 19, ст. 2291; 2011, N 9, ст. 1206; 2014, N 49, ст. 6928) и принимаемых в соответствии с ним федеральных законов и иных нормативных правовых актов.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13. Хранение описательной и лабораторно-аналитической документации в отношении материальных носителей первичной геологической информации о недрах на электронных носителях должно гарантировать сохранность и неизменяемость информации в течение всего срока хранения.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14. Обеспечение сохранности материальных носителей первичной геологической информации о недрах осуществляет фонд геологической информации субъекта Российской Федерации, орган государственной власти Российской Федерации, орган государственной власти субъекта Российской Федерации, организации, находящиеся в ведении указанных органов государственной власти, а также пользователи недр, у которых имеются специализированные хранилища, принявшие материальные носители первичной геологической информации о недрах на временное хранение.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Указанные лица обязаны обеспечить долговременную сохранность материальных носителей первичной геологической информации о недрах, переданных на временное хранение.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15. Представители Федерального агентства по недропользованию или его территориальных органов, федерального фонда геологической информации и его территориальных фондов, а в отношении участков недр местного значения - также фондов геологической информации субъектов Российской Федерации, имеют право в течение указанного в акте приема-передачи срока хранения материальных носителей первичной геологической информации о недрах осуществлять наблюдение за условиями хранения и состоянием сохранности находящихся на хранении в государственном специализированном хранилище материальных носителей первичной геологической информации о недрах.</w:t>
      </w:r>
    </w:p>
    <w:p w:rsidR="00FF2B97" w:rsidRDefault="00FF2B97">
      <w:pPr>
        <w:pStyle w:val="ConsPlusNormal"/>
        <w:spacing w:before="220"/>
        <w:ind w:firstLine="540"/>
        <w:jc w:val="both"/>
      </w:pPr>
      <w:bookmarkStart w:id="4" w:name="P87"/>
      <w:bookmarkEnd w:id="4"/>
      <w:r>
        <w:t>16. Фонды геологической информации субъектов Российской Федерации, органы государственной власти Российской Федерации, органы государственной власти субъектов Российской Федерации, организации, находящиеся в ведении указанных органов государственной власти, а также пользователи недр, у которых имеются специализированные хранилища, осуществляющие временное хранение материальных носителей первичной геологической информации о недрах, обязаны обеспечить предоставление геологической информации о недрах, представленной на указанных материальных носителях, находящихся на временном хранении, физическим и юридическим лицам, заинтересованным в получении геологической информации о недрах, на протяжении срока хранения указанных материальных носителей.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Предоставление геологической информации о недрах, указанной в настоящем </w:t>
      </w:r>
      <w:hyperlink w:anchor="P87">
        <w:r>
          <w:rPr>
            <w:color w:val="0000FF"/>
          </w:rPr>
          <w:t>пункте</w:t>
        </w:r>
      </w:hyperlink>
      <w:r>
        <w:t>, осуществляется на основании решения Федерального агентства по недропользованию или его территориальных органов, а в отношении геологической информации по участкам недр местного значения на основании решения уполномоченного органа исполнительной власти субъектов Российской Федерации решения о предоставлении в пользование геологической информации о недрах.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17. По истечении предусмотренного в акте приема-передачи срока временного хранения материальных носителей первичной геологической информации о недрах, указанной в </w:t>
      </w:r>
      <w:hyperlink w:anchor="P53">
        <w:r>
          <w:rPr>
            <w:color w:val="0000FF"/>
          </w:rPr>
          <w:t xml:space="preserve">подпункте </w:t>
        </w:r>
        <w:r>
          <w:rPr>
            <w:color w:val="0000FF"/>
          </w:rPr>
          <w:lastRenderedPageBreak/>
          <w:t>"б" пункта 3</w:t>
        </w:r>
      </w:hyperlink>
      <w:r>
        <w:t xml:space="preserve"> настоящего Порядка, Федеральное агентство по недропользованию или его территориальный орган направляет в фонды геологической информации субъектов Российской Федерации, органы государственной власти Российской Федерации, органы государственной власти субъектов Российской Федерации, организации, находящиеся в ведении указанных органов государственной власти, а также пользователям недр, у которых имеются специализированные хранилища, осуществляющие временное хранение материальных носителей первичной геологической информации о недрах, заявку о необходимости возвращения материальных носителей первичной геологической информации о недрах, находящихся на временном хранении.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Допускается досрочный возврат материальных носителей первичной геологической информации о недрах, указанных в </w:t>
      </w:r>
      <w:hyperlink w:anchor="P53">
        <w:r>
          <w:rPr>
            <w:color w:val="0000FF"/>
          </w:rPr>
          <w:t>подпункте "б" пункта 3</w:t>
        </w:r>
      </w:hyperlink>
      <w:r>
        <w:t xml:space="preserve"> настоящего Порядка, находящихся на временном хранении, по заявке Федерального агентства по недропользованию или его территориального органа. Досрочный возврат материальных носителей первичной геологической информации о недрах допускается как в отношении всех единиц хранения материальных носителей первичной геологической информации о недрах, переданных на временное хранение в соответствии с актом приема-передачи, так и в отношении отдельных единиц хранения материальных носителей первичной геологической информации о недрах.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18. При возврате, в том числе досрочном, материальных носителей первичной геологической информации о недрах представителями Федерального агентства по недропользованию или его территориальных органов, федерального фонда геологической информации и его территориальных фондов, фондов геологической информации субъектов Российской Федерации осуществляется проверка комплектности и полноты переданных на временное хранение материальных носителей первичной геологической информации о недрах в соответствии с описью и составляется акт возврата образцов горных пород, керна, пластовых жидкостей, флюидов и иных материальных носителей первичной геологической информации о недрах, принятых на временное хранение, содержащий следующие сведения: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дату и место составления акта возврата;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наименование организации, возвращающей материальные носители первичной геологической информации;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наименование организации, принимающей материальные носители первичной геологической информации;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наименование органа (Федеральное агентство по недропользованию или его территориальный орган);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дату и номер заявки о возврате (в том числе досрочном) материального носителя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первичной геологической информации;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название объекта учета;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название, номер, дату заключения государственного контракта на выполнение работ по геологическому изучению недр, заключенного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реквизиты утвержденного государственного задания (при наличии);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серию, номер, вид лицензии на пользование недрами (при наличии).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 xml:space="preserve">В случае выявления по результатам проведенной проверки комплектности и полноты переданных на временное хранение материальных носителей первичной геологической </w:t>
      </w:r>
      <w:r>
        <w:lastRenderedPageBreak/>
        <w:t>информации о недрах какого-либо несоответствия, данное несоответствие указывается в акте возврата. При этом недостатки, касающиеся конкретной единицы возвращаемого материального носителя первичной геологической информации о недрах, отражаются в прилагаемой к акту возврата описи.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Акт возврата составляется в трех экземплярах, по одному экземпляру для организации, возвращающей материальный носитель первичной геологической информации о недрах, для организации, принимающей материальные носители первичной геологической информации о недрах, для Федерального агентства по недропользованию или его территориального органа, направившего заявку о возврате (в том числе досрочном).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19. К акту возврата прилагается опись передаваемых материальных носителей первичной геологической информации о недрах, содержащая следующие сведения: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вид материального носителя первичной геологической информации о недрах и год его получения;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вид пользования недрами, вид полезного ископаемого;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название организации, получившей материальные носители первичной геологической информации о недрах;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годы выполнения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масштаб выполнения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ископаемых;</w:t>
      </w:r>
    </w:p>
    <w:p w:rsidR="00FF2B97" w:rsidRDefault="00FF2B97">
      <w:pPr>
        <w:pStyle w:val="ConsPlusNormal"/>
        <w:spacing w:before="220"/>
        <w:ind w:firstLine="540"/>
        <w:jc w:val="both"/>
      </w:pPr>
      <w:r>
        <w:t>сведения о пространственной привязке геологической информации (координаты объекта наблюдения контура работ, привязка к административно-территориальному делению, привязка к объектам тематического районирования: нефтегазоносного, угленосного, металлогенического, структурно-тектонического, гидрогеологического); недостатки, касающиеся конкретной единицы возвращаемого материального носителя первичной геологической информации о недрах, выявленные в результате проверки комплектности и полноты переданных на время материальных носителей первичной геологической информации о недрах.</w:t>
      </w:r>
    </w:p>
    <w:p w:rsidR="00FF2B97" w:rsidRDefault="00FF2B97">
      <w:pPr>
        <w:pStyle w:val="ConsPlusNormal"/>
        <w:jc w:val="both"/>
      </w:pPr>
    </w:p>
    <w:p w:rsidR="00FF2B97" w:rsidRDefault="00FF2B97">
      <w:pPr>
        <w:pStyle w:val="ConsPlusNormal"/>
        <w:jc w:val="both"/>
      </w:pPr>
    </w:p>
    <w:p w:rsidR="00FF2B97" w:rsidRDefault="00FF2B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2B97" w:rsidRDefault="00FF2B97">
      <w:bookmarkStart w:id="5" w:name="_GoBack"/>
      <w:bookmarkEnd w:id="5"/>
    </w:p>
    <w:sectPr w:rsidR="00FF2B97" w:rsidSect="0044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97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68260-0060-45C4-BAF0-706813EB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2B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2B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2B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533" TargetMode="External"/><Relationship Id="rId13" Type="http://schemas.openxmlformats.org/officeDocument/2006/relationships/hyperlink" Target="https://login.consultant.ru/link/?req=doc&amp;base=LAW&amp;n=45082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81855&amp;dst=100103" TargetMode="External"/><Relationship Id="rId12" Type="http://schemas.openxmlformats.org/officeDocument/2006/relationships/hyperlink" Target="https://login.consultant.ru/link/?req=doc&amp;base=LAW&amp;n=164519&amp;dst=100005" TargetMode="External"/><Relationship Id="rId17" Type="http://schemas.openxmlformats.org/officeDocument/2006/relationships/hyperlink" Target="https://login.consultant.ru/link/?req=doc&amp;base=LAW&amp;n=4508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26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463&amp;dst=100065" TargetMode="External"/><Relationship Id="rId11" Type="http://schemas.openxmlformats.org/officeDocument/2006/relationships/hyperlink" Target="https://login.consultant.ru/link/?req=doc&amp;base=LAW&amp;n=461857" TargetMode="External"/><Relationship Id="rId5" Type="http://schemas.openxmlformats.org/officeDocument/2006/relationships/hyperlink" Target="https://login.consultant.ru/link/?req=doc&amp;base=LAW&amp;n=474463&amp;dst=100065" TargetMode="External"/><Relationship Id="rId15" Type="http://schemas.openxmlformats.org/officeDocument/2006/relationships/hyperlink" Target="https://login.consultant.ru/link/?req=doc&amp;base=LAW&amp;n=185738&amp;dst=100011" TargetMode="External"/><Relationship Id="rId10" Type="http://schemas.openxmlformats.org/officeDocument/2006/relationships/hyperlink" Target="https://login.consultant.ru/link/?req=doc&amp;base=LAW&amp;n=40417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2434" TargetMode="External"/><Relationship Id="rId14" Type="http://schemas.openxmlformats.org/officeDocument/2006/relationships/hyperlink" Target="https://login.consultant.ru/link/?req=doc&amp;base=LAW&amp;n=481378&amp;dst=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4079</Words>
  <Characters>23255</Characters>
  <Application>Microsoft Office Word</Application>
  <DocSecurity>0</DocSecurity>
  <Lines>193</Lines>
  <Paragraphs>54</Paragraphs>
  <ScaleCrop>false</ScaleCrop>
  <Company/>
  <LinksUpToDate>false</LinksUpToDate>
  <CharactersWithSpaces>27280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Марина Васильевна</dc:creator>
  <cp:keywords/>
  <dc:description/>
  <cp:lastModifiedBy>Грачева Марина Васильевна</cp:lastModifiedBy>
  <cp:revision>1</cp:revision>
  <dcterms:created xsi:type="dcterms:W3CDTF">2024-08-15T13:18:00Z</dcterms:created>
  <dcterms:modified xsi:type="dcterms:W3CDTF">2024-08-15T13:18:00Z</dcterms:modified>
</cp:coreProperties>
</file>