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B8" w:rsidRDefault="007839B8" w:rsidP="007839B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результатам квалификационного экзамена на основании приказа Управления Росприроднадзора по Ханты-Мансийскому автономному округу-Югре </w:t>
      </w:r>
      <w:r w:rsidRPr="001D618E">
        <w:rPr>
          <w:sz w:val="28"/>
          <w:szCs w:val="28"/>
        </w:rPr>
        <w:t xml:space="preserve">от </w:t>
      </w:r>
      <w:r>
        <w:rPr>
          <w:sz w:val="28"/>
          <w:szCs w:val="28"/>
        </w:rPr>
        <w:t>18.03.2019</w:t>
      </w:r>
      <w:r w:rsidRPr="001D618E">
        <w:rPr>
          <w:sz w:val="28"/>
          <w:szCs w:val="28"/>
        </w:rPr>
        <w:t xml:space="preserve"> № </w:t>
      </w:r>
      <w:r>
        <w:rPr>
          <w:sz w:val="28"/>
          <w:szCs w:val="28"/>
        </w:rPr>
        <w:t>225</w:t>
      </w:r>
      <w:r w:rsidRPr="001D618E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квалификационного экзамена для присвоения классных чинов </w:t>
      </w:r>
      <w:r w:rsidRPr="001D618E">
        <w:rPr>
          <w:sz w:val="28"/>
          <w:szCs w:val="28"/>
        </w:rPr>
        <w:t>г</w:t>
      </w:r>
      <w:r>
        <w:rPr>
          <w:sz w:val="28"/>
          <w:szCs w:val="28"/>
        </w:rPr>
        <w:t>осударственным гражданским</w:t>
      </w:r>
      <w:r w:rsidRPr="001D618E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</w:t>
      </w:r>
      <w:r w:rsidRPr="001D618E">
        <w:rPr>
          <w:sz w:val="28"/>
          <w:szCs w:val="28"/>
        </w:rPr>
        <w:t xml:space="preserve"> Управления Федеральной службы по надзору в сфере природопользования (Росприроднадзора) по Ханты-М</w:t>
      </w:r>
      <w:r>
        <w:rPr>
          <w:sz w:val="28"/>
          <w:szCs w:val="28"/>
        </w:rPr>
        <w:t xml:space="preserve">ансийскому автономному округу - </w:t>
      </w:r>
      <w:r w:rsidRPr="001D618E">
        <w:rPr>
          <w:sz w:val="28"/>
          <w:szCs w:val="28"/>
        </w:rPr>
        <w:t>Югре»</w:t>
      </w:r>
      <w:r>
        <w:rPr>
          <w:sz w:val="28"/>
          <w:szCs w:val="28"/>
        </w:rPr>
        <w:t>, в соответствии с приказом Управления Росприроднадзора по Ханты-Мансийскому автономному округу-Югре от 29.04.2019 г. №90-лс «О присвоении классного чина государственным гражданским служащим Управления Росприроднадзора по Ханты-Мансийскому автономному округу-Югре» присвоен классный чин государственной гражданской службы Российской Федерации:</w:t>
      </w:r>
    </w:p>
    <w:p w:rsidR="007839B8" w:rsidRDefault="007839B8" w:rsidP="00783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Советник </w:t>
      </w:r>
      <w:r w:rsidRPr="001533F8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7839B8" w:rsidRPr="001070DB" w:rsidTr="00F90E8A">
        <w:tc>
          <w:tcPr>
            <w:tcW w:w="4926" w:type="dxa"/>
            <w:shd w:val="clear" w:color="auto" w:fill="auto"/>
          </w:tcPr>
          <w:p w:rsidR="007839B8" w:rsidRPr="001070DB" w:rsidRDefault="007839B8" w:rsidP="00F90E8A">
            <w:pPr>
              <w:jc w:val="both"/>
              <w:rPr>
                <w:sz w:val="28"/>
                <w:szCs w:val="28"/>
              </w:rPr>
            </w:pPr>
            <w:r w:rsidRPr="009D62BA">
              <w:rPr>
                <w:sz w:val="28"/>
                <w:szCs w:val="28"/>
              </w:rPr>
              <w:t>Терентьев</w:t>
            </w:r>
            <w:r>
              <w:rPr>
                <w:sz w:val="28"/>
                <w:szCs w:val="28"/>
              </w:rPr>
              <w:t>у</w:t>
            </w:r>
            <w:r w:rsidRPr="009D62BA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9D62BA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927" w:type="dxa"/>
            <w:shd w:val="clear" w:color="auto" w:fill="auto"/>
          </w:tcPr>
          <w:p w:rsidR="007839B8" w:rsidRPr="001070DB" w:rsidRDefault="007839B8" w:rsidP="00F90E8A">
            <w:pPr>
              <w:jc w:val="both"/>
              <w:rPr>
                <w:sz w:val="28"/>
                <w:szCs w:val="28"/>
              </w:rPr>
            </w:pPr>
            <w:r w:rsidRPr="001070DB">
              <w:rPr>
                <w:sz w:val="28"/>
                <w:szCs w:val="28"/>
              </w:rPr>
              <w:t xml:space="preserve">- </w:t>
            </w:r>
            <w:r w:rsidRPr="009D62B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9D62BA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9D62BA">
              <w:rPr>
                <w:sz w:val="28"/>
                <w:szCs w:val="28"/>
              </w:rPr>
              <w:t xml:space="preserve"> отдела государственной экологической экспертизы, нормирования и разрешительной деятельности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839B8" w:rsidRDefault="007839B8" w:rsidP="007839B8">
      <w:pPr>
        <w:jc w:val="center"/>
        <w:rPr>
          <w:sz w:val="28"/>
          <w:szCs w:val="28"/>
        </w:rPr>
      </w:pPr>
    </w:p>
    <w:p w:rsidR="007839B8" w:rsidRPr="001533F8" w:rsidRDefault="007839B8" w:rsidP="00783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Референт </w:t>
      </w:r>
      <w:r w:rsidRPr="001533F8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7839B8" w:rsidRPr="001070DB" w:rsidTr="00F90E8A">
        <w:tc>
          <w:tcPr>
            <w:tcW w:w="4926" w:type="dxa"/>
            <w:shd w:val="clear" w:color="auto" w:fill="auto"/>
          </w:tcPr>
          <w:p w:rsidR="007839B8" w:rsidRPr="001070DB" w:rsidRDefault="007839B8" w:rsidP="00F90E8A">
            <w:pPr>
              <w:jc w:val="both"/>
              <w:rPr>
                <w:sz w:val="28"/>
                <w:szCs w:val="28"/>
              </w:rPr>
            </w:pPr>
            <w:r w:rsidRPr="009D62BA">
              <w:rPr>
                <w:sz w:val="28"/>
                <w:szCs w:val="28"/>
              </w:rPr>
              <w:t>Федченко Татьян</w:t>
            </w:r>
            <w:r>
              <w:rPr>
                <w:sz w:val="28"/>
                <w:szCs w:val="28"/>
              </w:rPr>
              <w:t>е</w:t>
            </w:r>
            <w:r w:rsidRPr="009D62B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927" w:type="dxa"/>
            <w:shd w:val="clear" w:color="auto" w:fill="auto"/>
          </w:tcPr>
          <w:p w:rsidR="007839B8" w:rsidRPr="001070DB" w:rsidRDefault="007839B8" w:rsidP="00F90E8A">
            <w:pPr>
              <w:jc w:val="both"/>
              <w:rPr>
                <w:sz w:val="28"/>
                <w:szCs w:val="28"/>
              </w:rPr>
            </w:pPr>
            <w:r w:rsidRPr="001070DB">
              <w:rPr>
                <w:sz w:val="28"/>
                <w:szCs w:val="28"/>
              </w:rPr>
              <w:t xml:space="preserve">- </w:t>
            </w:r>
            <w:r w:rsidRPr="009D62BA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ему</w:t>
            </w:r>
            <w:r w:rsidRPr="009D62B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9D62BA">
              <w:rPr>
                <w:sz w:val="28"/>
                <w:szCs w:val="28"/>
              </w:rPr>
              <w:t>-эксперт</w:t>
            </w:r>
            <w:r>
              <w:rPr>
                <w:sz w:val="28"/>
                <w:szCs w:val="28"/>
              </w:rPr>
              <w:t>у</w:t>
            </w:r>
            <w:r w:rsidRPr="009D62BA">
              <w:rPr>
                <w:sz w:val="28"/>
                <w:szCs w:val="28"/>
              </w:rPr>
              <w:t xml:space="preserve"> отдела правового и кадрового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839B8" w:rsidRDefault="007839B8" w:rsidP="007839B8">
      <w:pPr>
        <w:jc w:val="center"/>
        <w:rPr>
          <w:sz w:val="28"/>
          <w:szCs w:val="28"/>
        </w:rPr>
      </w:pPr>
    </w:p>
    <w:p w:rsidR="007839B8" w:rsidRDefault="007839B8" w:rsidP="007839B8">
      <w:pPr>
        <w:jc w:val="center"/>
        <w:rPr>
          <w:sz w:val="28"/>
          <w:szCs w:val="28"/>
        </w:rPr>
      </w:pPr>
    </w:p>
    <w:p w:rsidR="0013220E" w:rsidRDefault="0013220E"/>
    <w:sectPr w:rsidR="0013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6"/>
    <w:rsid w:val="0013220E"/>
    <w:rsid w:val="005B5D16"/>
    <w:rsid w:val="007839B8"/>
    <w:rsid w:val="00C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09C6-E217-4465-BACF-982CD4F4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2020-09-22T13:08:00Z</dcterms:created>
  <dcterms:modified xsi:type="dcterms:W3CDTF">2020-09-22T13:08:00Z</dcterms:modified>
</cp:coreProperties>
</file>