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>завершены:</w:t>
      </w:r>
    </w:p>
    <w:p w14:paraId="02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лановая </w:t>
      </w:r>
      <w:r>
        <w:rPr>
          <w:sz w:val="26"/>
        </w:rPr>
        <w:t xml:space="preserve">проверка в отношении АО «Среднеуральский медеплавильный завод» </w:t>
      </w:r>
      <w:r>
        <w:rPr>
          <w:sz w:val="26"/>
        </w:rPr>
        <w:t>(</w:t>
      </w:r>
      <w:r>
        <w:rPr>
          <w:sz w:val="26"/>
        </w:rPr>
        <w:t xml:space="preserve">выявлено </w:t>
      </w:r>
      <w:r>
        <w:rPr>
          <w:sz w:val="26"/>
        </w:rPr>
        <w:t xml:space="preserve">9 </w:t>
      </w:r>
      <w:r>
        <w:rPr>
          <w:sz w:val="26"/>
        </w:rPr>
        <w:t>нарушений, в том числе</w:t>
      </w:r>
      <w:r>
        <w:rPr>
          <w:sz w:val="26"/>
        </w:rPr>
        <w:t xml:space="preserve"> 1 в области охраны водных объектов, 3 в области обращения с отходами, 4 в области охраны атмосферного воздуха и 1 – общего характера</w:t>
      </w:r>
      <w:r>
        <w:rPr>
          <w:sz w:val="26"/>
        </w:rPr>
        <w:t>, выдано предписание, административные дела в стадии оформления);</w:t>
      </w:r>
    </w:p>
    <w:p w14:paraId="03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вне</w:t>
      </w: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 xml:space="preserve">: </w:t>
      </w:r>
      <w:r>
        <w:rPr>
          <w:sz w:val="26"/>
        </w:rPr>
        <w:t xml:space="preserve">по капитальному строительству </w:t>
      </w:r>
      <w:r>
        <w:rPr>
          <w:sz w:val="26"/>
        </w:rPr>
        <w:br/>
      </w:r>
      <w:r>
        <w:rPr>
          <w:sz w:val="26"/>
        </w:rPr>
        <w:t>ООО «Межрегионстрой»</w:t>
      </w:r>
      <w:r>
        <w:rPr>
          <w:sz w:val="26"/>
        </w:rPr>
        <w:t xml:space="preserve"> (выявлено </w:t>
      </w:r>
      <w:r>
        <w:rPr>
          <w:sz w:val="26"/>
        </w:rPr>
        <w:t>4</w:t>
      </w:r>
      <w:r>
        <w:rPr>
          <w:sz w:val="26"/>
        </w:rPr>
        <w:t xml:space="preserve"> нарушения требований природоохранного законодательства РФ, выдано предписание, административные дела в стадии оформления),</w:t>
      </w:r>
      <w:r>
        <w:rPr>
          <w:sz w:val="26"/>
        </w:rPr>
        <w:t xml:space="preserve"> </w:t>
      </w:r>
      <w:r>
        <w:rPr>
          <w:sz w:val="26"/>
        </w:rPr>
        <w:t xml:space="preserve">ПАО «Магнитогорский металлургический комбинат» </w:t>
      </w:r>
      <w:r>
        <w:rPr>
          <w:sz w:val="26"/>
        </w:rPr>
        <w:t>(выявлено 1 нарушение требований природоохранного законодательства РФ, выдано предписание, административные дела в стадии оформления), ООО СК «ИнтерПол» (3 проверки, всего выявлено 3 нарушения требований природоохранного законодательства РФ, выдано 3 предписания)</w:t>
      </w:r>
      <w:r>
        <w:rPr>
          <w:sz w:val="26"/>
        </w:rPr>
        <w:t>,</w:t>
      </w:r>
      <w:r>
        <w:rPr>
          <w:sz w:val="26"/>
        </w:rPr>
        <w:t>ООО «Дарэкс», АО «Прокатмонтаж».</w:t>
      </w:r>
    </w:p>
    <w:p w14:paraId="04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АО «Первоуральский новотрубный завод», </w:t>
      </w:r>
      <w:r>
        <w:rPr>
          <w:sz w:val="26"/>
        </w:rPr>
        <w:br/>
      </w:r>
      <w:r>
        <w:rPr>
          <w:sz w:val="26"/>
        </w:rPr>
        <w:t>ООО «Челябинский химический завод «Оксид»</w:t>
      </w:r>
      <w:r>
        <w:rPr>
          <w:sz w:val="26"/>
        </w:rPr>
        <w:t>, АО «Кыштымский медеэлектролитный завод»</w:t>
      </w:r>
      <w:r>
        <w:rPr>
          <w:sz w:val="26"/>
        </w:rPr>
        <w:t>, МУП «Водоканал» Верхняя Пышма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филиал ООО «Синостил </w:t>
      </w:r>
      <w:r>
        <w:rPr>
          <w:sz w:val="26"/>
        </w:rPr>
        <w:t>эквипмент и инжиниринг Ко., ЛТД</w:t>
      </w:r>
      <w:r>
        <w:rPr>
          <w:sz w:val="26"/>
        </w:rPr>
        <w:t>» в г. Магнитогорск</w:t>
      </w:r>
      <w:r>
        <w:rPr>
          <w:sz w:val="26"/>
        </w:rPr>
        <w:t>, ООО «Инжиниринг строительство обслуживание» (2 проверки)</w:t>
      </w:r>
      <w:r>
        <w:rPr>
          <w:sz w:val="26"/>
        </w:rPr>
        <w:t xml:space="preserve">, </w:t>
      </w:r>
      <w:r>
        <w:rPr>
          <w:sz w:val="26"/>
        </w:rPr>
        <w:t xml:space="preserve">ООО «СК </w:t>
      </w:r>
      <w:r>
        <w:rPr>
          <w:sz w:val="26"/>
        </w:rPr>
        <w:t>«</w:t>
      </w:r>
      <w:r>
        <w:rPr>
          <w:sz w:val="26"/>
        </w:rPr>
        <w:t>Стройбизнес-Урал»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 xml:space="preserve">(2 проверки), </w:t>
      </w:r>
      <w:r>
        <w:rPr>
          <w:sz w:val="26"/>
        </w:rPr>
        <w:t>АО «ЕВРАЗ Ка</w:t>
      </w:r>
      <w:r>
        <w:rPr>
          <w:sz w:val="26"/>
        </w:rPr>
        <w:t>чканарский горно-обогатительный</w:t>
      </w:r>
      <w:r>
        <w:rPr>
          <w:sz w:val="26"/>
        </w:rPr>
        <w:t xml:space="preserve"> </w:t>
      </w:r>
      <w:r>
        <w:rPr>
          <w:sz w:val="26"/>
        </w:rPr>
        <w:t>комбинат»,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>ООО «Стройпроектсервис»</w:t>
      </w:r>
      <w:r>
        <w:rPr>
          <w:sz w:val="26"/>
        </w:rPr>
        <w:t>, МУП БВКХ «Водоканал»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br/>
      </w:r>
      <w:bookmarkStart w:id="1" w:name="_GoBack"/>
      <w:bookmarkEnd w:id="1"/>
      <w:r>
        <w:rPr>
          <w:sz w:val="26"/>
        </w:rPr>
        <w:t xml:space="preserve">ООО «ГК «Уралстройкомплекс», </w:t>
      </w:r>
      <w:r>
        <w:rPr>
          <w:sz w:val="26"/>
        </w:rPr>
        <w:t xml:space="preserve">ООО «Промпроект», АО «Челябинский цинковый завод», </w:t>
      </w:r>
      <w:r>
        <w:rPr>
          <w:sz w:val="26"/>
        </w:rPr>
        <w:t>ООО «Транспортно строительная компания»</w:t>
      </w:r>
      <w:r>
        <w:rPr>
          <w:sz w:val="26"/>
        </w:rPr>
        <w:t xml:space="preserve">; </w:t>
      </w:r>
      <w:r>
        <w:rPr>
          <w:sz w:val="26"/>
        </w:rPr>
        <w:t>рейдовый осмотр земельных участков с кадастровыми</w:t>
      </w:r>
      <w:r>
        <w:rPr>
          <w:sz w:val="26"/>
        </w:rPr>
        <w:t xml:space="preserve"> </w:t>
      </w:r>
      <w:r>
        <w:rPr>
          <w:sz w:val="26"/>
        </w:rPr>
        <w:t>номерами</w:t>
      </w:r>
      <w:r>
        <w:rPr>
          <w:sz w:val="26"/>
        </w:rPr>
        <w:t xml:space="preserve"> </w:t>
      </w:r>
      <w:r>
        <w:t xml:space="preserve">66:41:0514031:9 и 66:41:0514031:50 </w:t>
      </w:r>
      <w:r>
        <w:rPr>
          <w:sz w:val="26"/>
        </w:rPr>
        <w:t>по требованию прокуратуры в связи с обращениями граждан.</w:t>
      </w: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7" w:type="paragraph">
    <w:name w:val="Основной текст (11)"/>
    <w:basedOn w:val="Style_8"/>
    <w:link w:val="Style_7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7_ch" w:type="character">
    <w:name w:val="Основной текст (11)"/>
    <w:basedOn w:val="Style_8_ch"/>
    <w:link w:val="Style_7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9" w:type="paragraph">
    <w:name w:val="Базовый"/>
    <w:link w:val="Style_9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9_ch" w:type="character">
    <w:name w:val="Базовый"/>
    <w:link w:val="Style_9"/>
    <w:rPr>
      <w:color w:val="00000A"/>
      <w:sz w:val="24"/>
    </w:rPr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Основной текст_"/>
    <w:basedOn w:val="Style_8"/>
    <w:link w:val="Style_11_ch"/>
    <w:rPr>
      <w:rFonts w:ascii="Times New Roman" w:hAnsi="Times New Roman"/>
      <w:spacing w:val="6"/>
      <w:highlight w:val="white"/>
    </w:rPr>
  </w:style>
  <w:style w:styleId="Style_11_ch" w:type="character">
    <w:name w:val="Основной текст_"/>
    <w:basedOn w:val="Style_8_ch"/>
    <w:link w:val="Style_11"/>
    <w:rPr>
      <w:rFonts w:ascii="Times New Roman" w:hAnsi="Times New Roman"/>
      <w:spacing w:val="6"/>
      <w:highlight w:val="white"/>
    </w:rPr>
  </w:style>
  <w:style w:styleId="Style_12" w:type="paragraph">
    <w:name w:val="Standard"/>
    <w:link w:val="Style_12_ch"/>
    <w:rPr>
      <w:sz w:val="24"/>
    </w:rPr>
  </w:style>
  <w:style w:styleId="Style_12_ch" w:type="character">
    <w:name w:val="Standard"/>
    <w:link w:val="Style_12"/>
    <w:rPr>
      <w:sz w:val="24"/>
    </w:rPr>
  </w:style>
  <w:style w:styleId="Style_13" w:type="paragraph">
    <w:name w:val="Balloon Text"/>
    <w:basedOn w:val="Style_1"/>
    <w:link w:val="Style_13_ch"/>
    <w:rPr>
      <w:rFonts w:ascii="Segoe UI" w:hAnsi="Segoe UI"/>
      <w:sz w:val="18"/>
    </w:rPr>
  </w:style>
  <w:style w:styleId="Style_13_ch" w:type="character">
    <w:name w:val="Balloon Text"/>
    <w:basedOn w:val="Style_1_ch"/>
    <w:link w:val="Style_13"/>
    <w:rPr>
      <w:rFonts w:ascii="Segoe UI" w:hAnsi="Segoe UI"/>
      <w:sz w:val="18"/>
    </w:rPr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Основной текст2"/>
    <w:basedOn w:val="Style_8"/>
    <w:link w:val="Style_15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5_ch" w:type="character">
    <w:name w:val="Основной текст2"/>
    <w:basedOn w:val="Style_8_ch"/>
    <w:link w:val="Style_15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6" w:type="paragraph">
    <w:name w:val="Font Style16"/>
    <w:link w:val="Style_16_ch"/>
    <w:rPr>
      <w:rFonts w:ascii="Times New Roman" w:hAnsi="Times New Roman"/>
      <w:sz w:val="24"/>
    </w:rPr>
  </w:style>
  <w:style w:styleId="Style_16_ch" w:type="character">
    <w:name w:val="Font Style16"/>
    <w:link w:val="Style_16"/>
    <w:rPr>
      <w:rFonts w:ascii="Times New Roman" w:hAnsi="Times New Roman"/>
      <w:sz w:val="24"/>
    </w:rPr>
  </w:style>
  <w:style w:styleId="Style_17" w:type="paragraph">
    <w:name w:val="Знак"/>
    <w:link w:val="Style_17_ch"/>
    <w:rPr>
      <w:rFonts w:ascii="Times New Roman" w:hAnsi="Times New Roman"/>
    </w:rPr>
  </w:style>
  <w:style w:styleId="Style_17_ch" w:type="character">
    <w:name w:val="Знак"/>
    <w:link w:val="Style_17"/>
    <w:rPr>
      <w:rFonts w:ascii="Times New Roman" w:hAnsi="Times New Roman"/>
    </w:rPr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1"/>
    <w:next w:val="Style_1"/>
    <w:link w:val="Style_19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9_ch" w:type="character">
    <w:name w:val="heading 1"/>
    <w:basedOn w:val="Style_1_ch"/>
    <w:link w:val="Style_19"/>
    <w:rPr>
      <w:rFonts w:asciiTheme="majorAscii" w:hAnsiTheme="majorHAnsi"/>
      <w:b w:val="1"/>
      <w:color w:themeColor="accent1" w:themeShade="BF" w:val="2E75B5"/>
      <w:sz w:val="28"/>
    </w:rPr>
  </w:style>
  <w:style w:styleId="Style_20" w:type="paragraph">
    <w:name w:val="Hyperlink"/>
    <w:basedOn w:val="Style_8"/>
    <w:link w:val="Style_20_ch"/>
    <w:rPr>
      <w:color w:themeColor="hyperlink" w:val="0563C1"/>
      <w:u w:val="single"/>
    </w:rPr>
  </w:style>
  <w:style w:styleId="Style_20_ch" w:type="character">
    <w:name w:val="Hyperlink"/>
    <w:basedOn w:val="Style_8_ch"/>
    <w:link w:val="Style_20"/>
    <w:rPr>
      <w:color w:themeColor="hyperlink" w:val="0563C1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Основной текст (11) + Не полужирный"/>
    <w:basedOn w:val="Style_8"/>
    <w:link w:val="Style_25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5_ch" w:type="character">
    <w:name w:val="Основной текст (11) + Не полужирный"/>
    <w:basedOn w:val="Style_8_ch"/>
    <w:link w:val="Style_25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6" w:type="paragraph">
    <w:name w:val="footer"/>
    <w:basedOn w:val="Style_1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1_ch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link s_8"/>
    <w:link w:val="Style_28_ch"/>
    <w:rPr>
      <w:strike w:val="0"/>
      <w:u w:val="none"/>
    </w:rPr>
  </w:style>
  <w:style w:styleId="Style_28_ch" w:type="character">
    <w:name w:val="link s_8"/>
    <w:link w:val="Style_28"/>
    <w:rPr>
      <w:strike w:val="0"/>
      <w:u w:val="none"/>
    </w:rPr>
  </w:style>
  <w:style w:styleId="Style_29" w:type="paragraph">
    <w:name w:val="Основной текст1"/>
    <w:basedOn w:val="Style_8"/>
    <w:link w:val="Style_29_ch"/>
    <w:rPr>
      <w:rFonts w:ascii="Times New Roman" w:hAnsi="Times New Roman"/>
      <w:color w:val="000000"/>
      <w:spacing w:val="6"/>
      <w:sz w:val="24"/>
      <w:highlight w:val="white"/>
    </w:rPr>
  </w:style>
  <w:style w:styleId="Style_29_ch" w:type="character">
    <w:name w:val="Основной текст1"/>
    <w:basedOn w:val="Style_8_ch"/>
    <w:link w:val="Style_29"/>
    <w:rPr>
      <w:rFonts w:ascii="Times New Roman" w:hAnsi="Times New Roman"/>
      <w:color w:val="000000"/>
      <w:spacing w:val="6"/>
      <w:sz w:val="24"/>
      <w:highlight w:val="white"/>
    </w:rPr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Body Text Indent 2"/>
    <w:basedOn w:val="Style_1"/>
    <w:link w:val="Style_31_ch"/>
    <w:pPr>
      <w:spacing w:after="120" w:line="480" w:lineRule="auto"/>
      <w:ind w:firstLine="0" w:left="283"/>
    </w:pPr>
  </w:style>
  <w:style w:styleId="Style_31_ch" w:type="character">
    <w:name w:val="Body Text Indent 2"/>
    <w:basedOn w:val="Style_1_ch"/>
    <w:link w:val="Style_31"/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Subtitle"/>
    <w:basedOn w:val="Style_1"/>
    <w:next w:val="Style_1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1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_ch"/>
    <w:link w:val="Style_35"/>
    <w:rPr>
      <w:b w:val="1"/>
      <w:sz w:val="28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header"/>
    <w:basedOn w:val="Style_1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header"/>
    <w:basedOn w:val="Style_1_ch"/>
    <w:link w:val="Style_38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2023-12-08T09:40:15Z</dcterms:modified>
</cp:coreProperties>
</file>