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</w:t>
      </w:r>
      <w:r w:rsidR="006C2A49">
        <w:rPr>
          <w:rFonts w:ascii="Times New Roman" w:hAnsi="Times New Roman" w:cs="Times New Roman"/>
          <w:b/>
          <w:bCs/>
          <w:sz w:val="28"/>
        </w:rPr>
        <w:t>пересмотре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</w:t>
      </w:r>
      <w:r w:rsidR="006C2A49">
        <w:rPr>
          <w:rFonts w:ascii="Times New Roman" w:hAnsi="Times New Roman" w:cs="Times New Roman"/>
          <w:sz w:val="28"/>
          <w:szCs w:val="28"/>
        </w:rPr>
        <w:t>ер</w:t>
      </w:r>
      <w:r w:rsidRPr="00E04C06">
        <w:rPr>
          <w:rFonts w:ascii="Times New Roman" w:hAnsi="Times New Roman" w:cs="Times New Roman"/>
          <w:sz w:val="28"/>
          <w:szCs w:val="28"/>
        </w:rPr>
        <w:t>е</w:t>
      </w:r>
      <w:r w:rsidR="006C2A49">
        <w:rPr>
          <w:rFonts w:ascii="Times New Roman" w:hAnsi="Times New Roman" w:cs="Times New Roman"/>
          <w:sz w:val="28"/>
          <w:szCs w:val="28"/>
        </w:rPr>
        <w:t>смотр</w:t>
      </w:r>
      <w:r w:rsidRPr="00E04C06">
        <w:rPr>
          <w:rFonts w:ascii="Times New Roman" w:hAnsi="Times New Roman" w:cs="Times New Roman"/>
          <w:sz w:val="28"/>
          <w:szCs w:val="28"/>
        </w:rPr>
        <w:t xml:space="preserve">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C2A49" w:rsidRPr="00E90777">
        <w:rPr>
          <w:rFonts w:ascii="Times New Roman" w:hAnsi="Times New Roman" w:cs="Times New Roman"/>
          <w:sz w:val="28"/>
          <w:szCs w:val="28"/>
        </w:rPr>
        <w:t>«</w:t>
      </w:r>
      <w:r w:rsidR="00D56862" w:rsidRPr="00D56862">
        <w:rPr>
          <w:rFonts w:ascii="Times New Roman" w:hAnsi="Times New Roman" w:cs="Times New Roman"/>
          <w:sz w:val="28"/>
          <w:szCs w:val="28"/>
        </w:rPr>
        <w:t xml:space="preserve">Объект по добыче бурого угля и извлечения подземной воды на </w:t>
      </w:r>
      <w:proofErr w:type="spellStart"/>
      <w:r w:rsidR="00D56862" w:rsidRPr="00D56862">
        <w:rPr>
          <w:rFonts w:ascii="Times New Roman" w:hAnsi="Times New Roman" w:cs="Times New Roman"/>
          <w:sz w:val="28"/>
          <w:szCs w:val="28"/>
        </w:rPr>
        <w:t>Азейском</w:t>
      </w:r>
      <w:proofErr w:type="spellEnd"/>
      <w:r w:rsidR="00D56862" w:rsidRPr="00D56862">
        <w:rPr>
          <w:rFonts w:ascii="Times New Roman" w:hAnsi="Times New Roman" w:cs="Times New Roman"/>
          <w:sz w:val="28"/>
          <w:szCs w:val="28"/>
        </w:rPr>
        <w:t xml:space="preserve"> месторождении в границах лицензии ИРК 01776 ТЭ</w:t>
      </w:r>
      <w:r w:rsidR="006C2A49" w:rsidRPr="00E90777">
        <w:rPr>
          <w:rFonts w:ascii="Times New Roman" w:hAnsi="Times New Roman" w:cs="Times New Roman"/>
          <w:sz w:val="28"/>
          <w:szCs w:val="28"/>
        </w:rPr>
        <w:t xml:space="preserve">» </w:t>
      </w:r>
      <w:r w:rsidR="00C077A5">
        <w:rPr>
          <w:rFonts w:ascii="Times New Roman" w:hAnsi="Times New Roman" w:cs="Times New Roman"/>
          <w:sz w:val="28"/>
          <w:szCs w:val="28"/>
        </w:rPr>
        <w:t>О</w:t>
      </w:r>
      <w:r w:rsidR="00C077A5" w:rsidRPr="00C077A5">
        <w:rPr>
          <w:rFonts w:ascii="Times New Roman" w:hAnsi="Times New Roman" w:cs="Times New Roman"/>
          <w:sz w:val="28"/>
          <w:szCs w:val="28"/>
        </w:rPr>
        <w:t>бществ</w:t>
      </w:r>
      <w:r w:rsidR="00C077A5">
        <w:rPr>
          <w:rFonts w:ascii="Times New Roman" w:hAnsi="Times New Roman" w:cs="Times New Roman"/>
          <w:sz w:val="28"/>
          <w:szCs w:val="28"/>
        </w:rPr>
        <w:t>а</w:t>
      </w:r>
      <w:r w:rsidR="00C077A5" w:rsidRPr="00C077A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C077A5">
        <w:rPr>
          <w:rFonts w:ascii="Times New Roman" w:hAnsi="Times New Roman" w:cs="Times New Roman"/>
          <w:sz w:val="28"/>
          <w:szCs w:val="28"/>
        </w:rPr>
        <w:t>«К</w:t>
      </w:r>
      <w:r w:rsidR="00C077A5" w:rsidRPr="00C077A5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C077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77A5">
        <w:rPr>
          <w:rFonts w:ascii="Times New Roman" w:hAnsi="Times New Roman" w:cs="Times New Roman"/>
          <w:sz w:val="28"/>
          <w:szCs w:val="28"/>
        </w:rPr>
        <w:t>В</w:t>
      </w:r>
      <w:r w:rsidR="00C077A5" w:rsidRPr="00C077A5">
        <w:rPr>
          <w:rFonts w:ascii="Times New Roman" w:hAnsi="Times New Roman" w:cs="Times New Roman"/>
          <w:sz w:val="28"/>
          <w:szCs w:val="28"/>
        </w:rPr>
        <w:t>остсибуголь</w:t>
      </w:r>
      <w:proofErr w:type="spellEnd"/>
      <w:r w:rsidR="00C077A5">
        <w:rPr>
          <w:rFonts w:ascii="Times New Roman" w:hAnsi="Times New Roman" w:cs="Times New Roman"/>
          <w:sz w:val="28"/>
          <w:szCs w:val="28"/>
        </w:rPr>
        <w:t xml:space="preserve">»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6C2A49" w:rsidRPr="006C2A49">
        <w:rPr>
          <w:rFonts w:ascii="Times New Roman" w:hAnsi="Times New Roman" w:cs="Times New Roman"/>
          <w:sz w:val="28"/>
          <w:szCs w:val="28"/>
        </w:rPr>
        <w:t>28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D56862">
        <w:rPr>
          <w:rFonts w:ascii="Times New Roman" w:hAnsi="Times New Roman" w:cs="Times New Roman"/>
          <w:sz w:val="28"/>
          <w:szCs w:val="28"/>
        </w:rPr>
        <w:t>29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3D6EC9">
        <w:rPr>
          <w:rFonts w:ascii="Times New Roman" w:hAnsi="Times New Roman" w:cs="Times New Roman"/>
          <w:sz w:val="28"/>
          <w:szCs w:val="28"/>
        </w:rPr>
        <w:t>0</w:t>
      </w:r>
      <w:r w:rsidR="00D5686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3D6EC9">
        <w:rPr>
          <w:rFonts w:ascii="Times New Roman" w:hAnsi="Times New Roman" w:cs="Times New Roman"/>
          <w:sz w:val="28"/>
          <w:szCs w:val="28"/>
        </w:rPr>
        <w:t xml:space="preserve">4 </w:t>
      </w:r>
      <w:r w:rsidRPr="00E04C06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="006C2A49">
        <w:rPr>
          <w:rFonts w:ascii="Times New Roman" w:hAnsi="Times New Roman" w:cs="Times New Roman"/>
          <w:sz w:val="28"/>
          <w:szCs w:val="28"/>
        </w:rPr>
        <w:t>пересмотре</w:t>
      </w:r>
      <w:r w:rsidRPr="00E04C06">
        <w:rPr>
          <w:rFonts w:ascii="Times New Roman" w:hAnsi="Times New Roman" w:cs="Times New Roman"/>
          <w:sz w:val="28"/>
          <w:szCs w:val="28"/>
        </w:rPr>
        <w:t xml:space="preserve"> комплексного экологического разрешения в связи с отсутствием в </w:t>
      </w:r>
      <w:r w:rsidR="006C2A49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E04C06">
        <w:rPr>
          <w:rFonts w:ascii="Times New Roman" w:hAnsi="Times New Roman" w:cs="Times New Roman"/>
          <w:sz w:val="28"/>
          <w:szCs w:val="28"/>
        </w:rPr>
        <w:t xml:space="preserve">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6C2A49">
        <w:rPr>
          <w:rFonts w:ascii="Times New Roman" w:hAnsi="Times New Roman" w:cs="Times New Roman"/>
          <w:sz w:val="28"/>
          <w:szCs w:val="28"/>
        </w:rPr>
        <w:t xml:space="preserve"> и 4</w:t>
      </w:r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D1EB0"/>
    <w:rsid w:val="000D6AC4"/>
    <w:rsid w:val="001C114B"/>
    <w:rsid w:val="001C22F2"/>
    <w:rsid w:val="002C31F0"/>
    <w:rsid w:val="00372D42"/>
    <w:rsid w:val="003944CD"/>
    <w:rsid w:val="003D6EC9"/>
    <w:rsid w:val="00421365"/>
    <w:rsid w:val="004457EF"/>
    <w:rsid w:val="005E72BF"/>
    <w:rsid w:val="006A6D60"/>
    <w:rsid w:val="006C2A49"/>
    <w:rsid w:val="006C37C1"/>
    <w:rsid w:val="007179E7"/>
    <w:rsid w:val="00802156"/>
    <w:rsid w:val="008332C9"/>
    <w:rsid w:val="008777DE"/>
    <w:rsid w:val="008A6C1F"/>
    <w:rsid w:val="008D4A8F"/>
    <w:rsid w:val="008E6EE9"/>
    <w:rsid w:val="00A05F91"/>
    <w:rsid w:val="00A7421A"/>
    <w:rsid w:val="00B03A2D"/>
    <w:rsid w:val="00C077A5"/>
    <w:rsid w:val="00D34EA2"/>
    <w:rsid w:val="00D5686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Таюрская Оксана Александровна</cp:lastModifiedBy>
  <cp:revision>2</cp:revision>
  <dcterms:created xsi:type="dcterms:W3CDTF">2024-04-05T00:29:00Z</dcterms:created>
  <dcterms:modified xsi:type="dcterms:W3CDTF">2024-04-05T00:29:00Z</dcterms:modified>
</cp:coreProperties>
</file>