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4A" w:rsidRPr="00DF73C8" w:rsidRDefault="00CC654A" w:rsidP="00DF73C8">
      <w:pPr>
        <w:jc w:val="center"/>
        <w:rPr>
          <w:rFonts w:asciiTheme="majorBidi" w:hAnsiTheme="majorBidi" w:cstheme="majorBidi"/>
        </w:rPr>
      </w:pPr>
      <w:r w:rsidRPr="00DF73C8">
        <w:rPr>
          <w:rFonts w:asciiTheme="majorBidi" w:hAnsiTheme="majorBidi" w:cstheme="majorBidi"/>
        </w:rPr>
        <w:t>Информация Управления Росприроднадзора</w:t>
      </w:r>
    </w:p>
    <w:p w:rsidR="00CC654A" w:rsidRPr="00DF73C8" w:rsidRDefault="00CC654A" w:rsidP="00DF73C8">
      <w:pPr>
        <w:ind w:firstLine="709"/>
        <w:jc w:val="center"/>
        <w:rPr>
          <w:rFonts w:asciiTheme="majorBidi" w:hAnsiTheme="majorBidi" w:cstheme="majorBidi"/>
        </w:rPr>
      </w:pPr>
      <w:r w:rsidRPr="00DF73C8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CC654A" w:rsidRPr="00DF73C8" w:rsidRDefault="00CC654A" w:rsidP="00DF73C8">
      <w:pPr>
        <w:jc w:val="center"/>
      </w:pPr>
      <w:r w:rsidRPr="00DF73C8">
        <w:rPr>
          <w:rFonts w:asciiTheme="majorBidi" w:hAnsiTheme="majorBidi" w:cstheme="majorBidi"/>
          <w:bCs/>
        </w:rPr>
        <w:t>за период с 31.01.2018</w:t>
      </w:r>
      <w:r w:rsidRPr="00DF73C8">
        <w:t xml:space="preserve"> по 06.02.2018</w:t>
      </w:r>
    </w:p>
    <w:p w:rsidR="00CC654A" w:rsidRDefault="00CC654A" w:rsidP="00CC654A">
      <w:pPr>
        <w:jc w:val="center"/>
        <w:rPr>
          <w:b/>
        </w:rPr>
      </w:pPr>
    </w:p>
    <w:p w:rsidR="00CC654A" w:rsidRDefault="00180EF8" w:rsidP="00180EF8">
      <w:pPr>
        <w:ind w:firstLine="709"/>
        <w:jc w:val="both"/>
      </w:pPr>
      <w:r>
        <w:rPr>
          <w:b/>
        </w:rPr>
        <w:t>Проводятся в</w:t>
      </w:r>
      <w:r w:rsidR="00CC654A">
        <w:rPr>
          <w:b/>
        </w:rPr>
        <w:t>неплановые документарные проверки выполнения предписаний об устранении нарушений</w:t>
      </w:r>
      <w:r>
        <w:rPr>
          <w:b/>
        </w:rPr>
        <w:t>:</w:t>
      </w:r>
    </w:p>
    <w:p w:rsidR="00CC654A" w:rsidRDefault="00CC654A" w:rsidP="00CC65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05.02.2018-09.02.2018 проверка выполнения предписания об устранении нарушения законодательства в области охраны окружающей среды и нарушений природоохранных требований от 09.03.2017 № 3 О, со сроком исполнения до 01.02.2018, юридическим лицом ООО «ЖБИ-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Промжелдортранс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C654A" w:rsidRDefault="00CC654A" w:rsidP="00CC65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06.02.2018-07.02.2018 проверка сведений, содержащихся в предоставленном заявлении и доку</w:t>
      </w:r>
      <w:r w:rsidR="00DF73C8">
        <w:rPr>
          <w:rFonts w:ascii="Times New Roman" w:hAnsi="Times New Roman" w:cs="Times New Roman"/>
          <w:sz w:val="24"/>
          <w:szCs w:val="24"/>
        </w:rPr>
        <w:t>ментах соискателя лицензии ООО Дорожно-строительная компания</w:t>
      </w:r>
      <w:r>
        <w:rPr>
          <w:rFonts w:ascii="Times New Roman" w:hAnsi="Times New Roman" w:cs="Times New Roman"/>
          <w:sz w:val="24"/>
          <w:szCs w:val="24"/>
        </w:rPr>
        <w:t xml:space="preserve"> «КОНТАКТ-Н».</w:t>
      </w:r>
    </w:p>
    <w:p w:rsidR="00CC654A" w:rsidRDefault="00CC654A" w:rsidP="00CC654A">
      <w:pPr>
        <w:jc w:val="center"/>
        <w:rPr>
          <w:b/>
        </w:rPr>
      </w:pPr>
    </w:p>
    <w:p w:rsidR="00CC654A" w:rsidRDefault="00180EF8" w:rsidP="00180E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Возбуждено дело</w:t>
      </w:r>
      <w:r w:rsidR="00CC654A">
        <w:rPr>
          <w:rFonts w:ascii="Times New Roman" w:hAnsi="Times New Roman"/>
          <w:b/>
          <w:sz w:val="24"/>
          <w:szCs w:val="24"/>
        </w:rPr>
        <w:t xml:space="preserve"> об административн</w:t>
      </w:r>
      <w:r>
        <w:rPr>
          <w:rFonts w:ascii="Times New Roman" w:hAnsi="Times New Roman"/>
          <w:b/>
          <w:sz w:val="24"/>
          <w:szCs w:val="24"/>
        </w:rPr>
        <w:t xml:space="preserve">ом </w:t>
      </w:r>
      <w:r w:rsidR="00CC654A">
        <w:rPr>
          <w:rFonts w:ascii="Times New Roman" w:hAnsi="Times New Roman"/>
          <w:b/>
          <w:sz w:val="24"/>
          <w:szCs w:val="24"/>
        </w:rPr>
        <w:t>правонарушени</w:t>
      </w:r>
      <w:r>
        <w:rPr>
          <w:rFonts w:ascii="Times New Roman" w:hAnsi="Times New Roman"/>
          <w:b/>
          <w:sz w:val="24"/>
          <w:szCs w:val="24"/>
        </w:rPr>
        <w:t>и:</w:t>
      </w:r>
    </w:p>
    <w:p w:rsidR="00CC654A" w:rsidRDefault="00CC654A" w:rsidP="00180EF8">
      <w:pPr>
        <w:ind w:firstLine="709"/>
        <w:jc w:val="both"/>
      </w:pPr>
      <w:r>
        <w:t>1</w:t>
      </w:r>
      <w:r w:rsidR="00DF73C8">
        <w:t xml:space="preserve">) 06.02.2018 </w:t>
      </w:r>
      <w:r>
        <w:t>в отношении юридического лица ООО «</w:t>
      </w:r>
      <w:proofErr w:type="spellStart"/>
      <w:r>
        <w:t>Петелино</w:t>
      </w:r>
      <w:proofErr w:type="spellEnd"/>
      <w:r>
        <w:t>» по ст. 8.1 КоАП РФ</w:t>
      </w:r>
      <w:r w:rsidR="00180EF8">
        <w:t xml:space="preserve"> (несоблюдение экологических требований при эксплуатации предприятий, сооружений или иных объектов)</w:t>
      </w:r>
      <w:r>
        <w:t xml:space="preserve">. </w:t>
      </w:r>
    </w:p>
    <w:p w:rsidR="00CC654A" w:rsidRDefault="00CC654A" w:rsidP="00CC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654A" w:rsidRDefault="00CC654A" w:rsidP="00180EF8">
      <w:pPr>
        <w:ind w:left="142" w:firstLine="567"/>
        <w:jc w:val="both"/>
        <w:rPr>
          <w:b/>
        </w:rPr>
      </w:pPr>
      <w:r>
        <w:rPr>
          <w:b/>
        </w:rPr>
        <w:t>Рассмотрен</w:t>
      </w:r>
      <w:r w:rsidR="00180EF8">
        <w:rPr>
          <w:b/>
        </w:rPr>
        <w:t>о</w:t>
      </w:r>
      <w:r>
        <w:rPr>
          <w:b/>
        </w:rPr>
        <w:t xml:space="preserve"> административн</w:t>
      </w:r>
      <w:r w:rsidR="00180EF8">
        <w:rPr>
          <w:b/>
        </w:rPr>
        <w:t>ое</w:t>
      </w:r>
      <w:r>
        <w:rPr>
          <w:b/>
        </w:rPr>
        <w:t xml:space="preserve"> дел</w:t>
      </w:r>
      <w:r w:rsidR="00180EF8">
        <w:rPr>
          <w:b/>
        </w:rPr>
        <w:t>о:</w:t>
      </w:r>
    </w:p>
    <w:p w:rsidR="002A7BC9" w:rsidRPr="002A7BC9" w:rsidRDefault="00CC654A" w:rsidP="002A7BC9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2A7BC9">
        <w:rPr>
          <w:rFonts w:asciiTheme="majorBidi" w:eastAsia="Calibri" w:hAnsiTheme="majorBidi" w:cstheme="majorBidi"/>
          <w:bCs/>
        </w:rPr>
        <w:t>1)</w:t>
      </w:r>
      <w:r>
        <w:rPr>
          <w:rFonts w:eastAsia="Calibri"/>
          <w:bCs/>
        </w:rPr>
        <w:t xml:space="preserve"> </w:t>
      </w:r>
      <w:r w:rsidRPr="002A7BC9">
        <w:rPr>
          <w:rFonts w:asciiTheme="majorBidi" w:eastAsia="Calibri" w:hAnsiTheme="majorBidi" w:cstheme="majorBidi"/>
          <w:bCs/>
          <w:sz w:val="24"/>
          <w:szCs w:val="24"/>
        </w:rPr>
        <w:t>31.01.2018</w:t>
      </w:r>
      <w:r w:rsidRPr="002A7BC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A7BC9">
        <w:rPr>
          <w:rFonts w:asciiTheme="majorBidi" w:hAnsiTheme="majorBidi" w:cstheme="majorBidi"/>
          <w:sz w:val="24"/>
          <w:szCs w:val="24"/>
        </w:rPr>
        <w:t xml:space="preserve">в отношении юридического </w:t>
      </w:r>
      <w:r w:rsidR="00DF73C8">
        <w:rPr>
          <w:rFonts w:asciiTheme="majorBidi" w:hAnsiTheme="majorBidi" w:cstheme="majorBidi"/>
          <w:sz w:val="24"/>
          <w:szCs w:val="24"/>
        </w:rPr>
        <w:t xml:space="preserve">лица </w:t>
      </w:r>
      <w:r w:rsidRPr="002A7BC9">
        <w:rPr>
          <w:rFonts w:asciiTheme="majorBidi" w:hAnsiTheme="majorBidi" w:cstheme="majorBidi"/>
          <w:sz w:val="24"/>
          <w:szCs w:val="24"/>
        </w:rPr>
        <w:t>ЗАО «</w:t>
      </w:r>
      <w:proofErr w:type="spellStart"/>
      <w:r w:rsidRPr="002A7BC9">
        <w:rPr>
          <w:rFonts w:asciiTheme="majorBidi" w:hAnsiTheme="majorBidi" w:cstheme="majorBidi"/>
          <w:sz w:val="24"/>
          <w:szCs w:val="24"/>
        </w:rPr>
        <w:t>Племзавод</w:t>
      </w:r>
      <w:proofErr w:type="spellEnd"/>
      <w:r w:rsidRPr="002A7BC9">
        <w:rPr>
          <w:rFonts w:asciiTheme="majorBidi" w:hAnsiTheme="majorBidi" w:cstheme="majorBidi"/>
          <w:sz w:val="24"/>
          <w:szCs w:val="24"/>
        </w:rPr>
        <w:t>-Юбилейный» по ч.1 ст.8.14 КоАП РФ</w:t>
      </w:r>
      <w:r w:rsidR="00180EF8" w:rsidRPr="002A7BC9">
        <w:rPr>
          <w:rFonts w:asciiTheme="majorBidi" w:hAnsiTheme="majorBidi" w:cstheme="majorBidi"/>
          <w:sz w:val="24"/>
          <w:szCs w:val="24"/>
        </w:rPr>
        <w:t xml:space="preserve"> (</w:t>
      </w:r>
      <w:r w:rsidR="002A7BC9" w:rsidRPr="002A7BC9">
        <w:rPr>
          <w:rFonts w:asciiTheme="majorBidi" w:hAnsiTheme="majorBidi" w:cstheme="majorBidi"/>
          <w:sz w:val="24"/>
          <w:szCs w:val="24"/>
        </w:rPr>
        <w:t>Нарушение правил водопользования при заборе воды, без изъятия воды и при сбросе сточных вод в водные объекты</w:t>
      </w:r>
      <w:r w:rsidR="002A7BC9">
        <w:rPr>
          <w:rFonts w:asciiTheme="majorBidi" w:hAnsiTheme="majorBidi" w:cstheme="majorBidi"/>
          <w:sz w:val="24"/>
          <w:szCs w:val="24"/>
        </w:rPr>
        <w:t>).</w:t>
      </w:r>
    </w:p>
    <w:p w:rsidR="00CC654A" w:rsidRDefault="00180EF8" w:rsidP="002A7BC9">
      <w:pPr>
        <w:ind w:left="142" w:firstLine="567"/>
        <w:jc w:val="both"/>
        <w:rPr>
          <w:rFonts w:eastAsia="Calibri"/>
        </w:rPr>
      </w:pPr>
      <w:r>
        <w:t xml:space="preserve"> </w:t>
      </w:r>
      <w:r w:rsidR="00CC654A">
        <w:t>Вынесено постановление о назначении административного наказания в виде штрафа в размере 85 000 (восемьдесят пять тысяч) рублей.</w:t>
      </w:r>
    </w:p>
    <w:p w:rsidR="00CC654A" w:rsidRDefault="00CC654A" w:rsidP="00CC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654A" w:rsidRDefault="00CC654A" w:rsidP="00CC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Административные расследования</w:t>
      </w:r>
      <w:r w:rsidR="002A7BC9">
        <w:rPr>
          <w:rFonts w:ascii="Times New Roman" w:hAnsi="Times New Roman"/>
          <w:b/>
          <w:sz w:val="24"/>
          <w:szCs w:val="24"/>
        </w:rPr>
        <w:t>:</w:t>
      </w:r>
    </w:p>
    <w:p w:rsidR="00CC654A" w:rsidRDefault="00CC654A" w:rsidP="002A7BC9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30.01.2018-28.02.2018  в соответствии с определением о возбуждении дела об административном правонарушении в отношении неустановленного лица по ч.4.ст.8.13 КоАП РФ</w:t>
      </w:r>
      <w:r w:rsidR="00180EF8">
        <w:rPr>
          <w:rFonts w:ascii="Times New Roman" w:hAnsi="Times New Roman"/>
          <w:sz w:val="24"/>
          <w:szCs w:val="24"/>
        </w:rPr>
        <w:t xml:space="preserve"> </w:t>
      </w:r>
      <w:r w:rsidR="002A7BC9" w:rsidRPr="002A7BC9">
        <w:rPr>
          <w:rFonts w:asciiTheme="majorBidi" w:hAnsiTheme="majorBidi" w:cstheme="majorBidi"/>
          <w:sz w:val="24"/>
          <w:szCs w:val="24"/>
        </w:rPr>
        <w:t>(нарушение требований к охране водных объектов, которое может повлечь их загрязнение, засорение и (или) истощение)</w:t>
      </w:r>
      <w:r w:rsidRPr="002A7BC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A7BC9">
        <w:rPr>
          <w:rFonts w:ascii="Times New Roman" w:hAnsi="Times New Roman"/>
          <w:sz w:val="24"/>
          <w:szCs w:val="24"/>
        </w:rPr>
        <w:t xml:space="preserve">возбуждено дело и начато </w:t>
      </w:r>
      <w:r>
        <w:rPr>
          <w:rFonts w:ascii="Times New Roman" w:hAnsi="Times New Roman"/>
          <w:sz w:val="24"/>
          <w:szCs w:val="24"/>
        </w:rPr>
        <w:t xml:space="preserve"> административно</w:t>
      </w:r>
      <w:r w:rsidR="002A7BC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расследовани</w:t>
      </w:r>
      <w:r w:rsidR="002A7BC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 факту появления красных пятен на поверхности мелиоративн</w:t>
      </w:r>
      <w:r w:rsidR="002A7BC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канал</w:t>
      </w:r>
      <w:r w:rsidR="002A7BC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имеющих выход в реку Тура, по адресу: Тюменская область, Тюменский район, окрестности деревни Молчанова.</w:t>
      </w:r>
    </w:p>
    <w:p w:rsidR="00DB290D" w:rsidRDefault="00CC654A" w:rsidP="00CC654A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B290D">
        <w:rPr>
          <w:rFonts w:ascii="Times New Roman" w:hAnsi="Times New Roman" w:cs="Times New Roman"/>
          <w:sz w:val="24"/>
          <w:szCs w:val="24"/>
        </w:rPr>
        <w:t xml:space="preserve">2) 31.01.2018-28.02.2018 </w:t>
      </w:r>
      <w:r w:rsidR="00DB290D">
        <w:rPr>
          <w:rFonts w:ascii="Times New Roman" w:hAnsi="Times New Roman"/>
          <w:sz w:val="24"/>
          <w:szCs w:val="24"/>
        </w:rPr>
        <w:t xml:space="preserve">в соответствии с определением о возбуждении дела об административном правонарушении в отношении </w:t>
      </w:r>
      <w:r w:rsidR="00DB290D" w:rsidRPr="00DB290D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DB290D">
        <w:rPr>
          <w:rFonts w:ascii="Times New Roman" w:hAnsi="Times New Roman" w:cs="Times New Roman"/>
          <w:sz w:val="24"/>
          <w:szCs w:val="24"/>
        </w:rPr>
        <w:t xml:space="preserve"> </w:t>
      </w:r>
      <w:r w:rsidR="00DB290D" w:rsidRPr="00DB290D">
        <w:rPr>
          <w:rFonts w:ascii="Times New Roman" w:hAnsi="Times New Roman" w:cs="Times New Roman"/>
          <w:sz w:val="24"/>
          <w:szCs w:val="24"/>
        </w:rPr>
        <w:t>ООО «Тюменский фанерный завод»</w:t>
      </w:r>
      <w:r w:rsidR="00DB290D">
        <w:rPr>
          <w:rFonts w:ascii="Times New Roman" w:hAnsi="Times New Roman" w:cs="Times New Roman"/>
          <w:sz w:val="24"/>
          <w:szCs w:val="24"/>
        </w:rPr>
        <w:t xml:space="preserve"> по </w:t>
      </w:r>
      <w:r w:rsidR="00DB290D" w:rsidRPr="00DB290D">
        <w:rPr>
          <w:rFonts w:ascii="Times New Roman" w:hAnsi="Times New Roman" w:cs="Times New Roman"/>
          <w:sz w:val="24"/>
          <w:szCs w:val="24"/>
        </w:rPr>
        <w:t>ч. 3 ст. 8.21 КоАП РФ</w:t>
      </w:r>
      <w:r w:rsidR="00DB290D">
        <w:rPr>
          <w:rFonts w:ascii="Times New Roman" w:hAnsi="Times New Roman" w:cs="Times New Roman"/>
          <w:sz w:val="24"/>
          <w:szCs w:val="24"/>
        </w:rPr>
        <w:t xml:space="preserve"> (нарушение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аппаратуры), возбуждено дело и начато административное расследование по факту осуществления выбросов вредного (загрязняющего) вещества в атмосферный воздух –связи, с нарушением правил эксплуатации установок очистки газа на производственной площадке юридического лица, расположенный по адресу:</w:t>
      </w:r>
      <w:r w:rsidR="00DB290D" w:rsidRPr="00DB290D">
        <w:rPr>
          <w:rFonts w:ascii="Times New Roman" w:hAnsi="Times New Roman" w:cs="Times New Roman"/>
          <w:sz w:val="24"/>
          <w:szCs w:val="24"/>
        </w:rPr>
        <w:t xml:space="preserve"> Тюменская область, г. Тюмень, ул. Камчатская, д. 196</w:t>
      </w:r>
      <w:r w:rsidR="00F56D49">
        <w:rPr>
          <w:rFonts w:ascii="Times New Roman" w:hAnsi="Times New Roman" w:cs="Times New Roman"/>
          <w:sz w:val="24"/>
          <w:szCs w:val="24"/>
        </w:rPr>
        <w:t>.</w:t>
      </w:r>
    </w:p>
    <w:p w:rsidR="00CC654A" w:rsidRDefault="00CC654A" w:rsidP="00CC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654A" w:rsidRDefault="00CC654A" w:rsidP="00CC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Рейдовые мероприятия</w:t>
      </w:r>
    </w:p>
    <w:p w:rsidR="00A07845" w:rsidRDefault="00CC654A" w:rsidP="00A07845">
      <w:pPr>
        <w:ind w:left="142" w:firstLine="425"/>
        <w:jc w:val="both"/>
      </w:pPr>
      <w:r>
        <w:rPr>
          <w:bCs/>
        </w:rPr>
        <w:t>1) 01.02.2018</w:t>
      </w:r>
      <w:r>
        <w:rPr>
          <w:b/>
        </w:rPr>
        <w:t xml:space="preserve"> </w:t>
      </w:r>
      <w:r>
        <w:t>во исполнение плана реализации поручения Президента РФ от 15.11.2017 №Пр-2319, совместно с инспекторами Управления ГИБДД УМВД России по Тюменской области осуществлен</w:t>
      </w:r>
      <w:r w:rsidR="002A7BC9">
        <w:t>ы рейдовые мероприятия для выяв</w:t>
      </w:r>
      <w:r w:rsidR="003D06CC">
        <w:t>ления и пресечения деятельности по незаконному транспортированию и размещению отходов в Тюменской области</w:t>
      </w:r>
      <w:r>
        <w:t xml:space="preserve"> по </w:t>
      </w:r>
      <w:r w:rsidR="00775BDB">
        <w:t xml:space="preserve">следующим </w:t>
      </w:r>
      <w:proofErr w:type="gramStart"/>
      <w:r>
        <w:t>маршрут</w:t>
      </w:r>
      <w:r w:rsidR="00775BDB">
        <w:t>ам</w:t>
      </w:r>
      <w:r>
        <w:t>:</w:t>
      </w:r>
      <w:r w:rsidR="003D06CC">
        <w:t xml:space="preserve"> </w:t>
      </w:r>
      <w:r>
        <w:t xml:space="preserve"> Московский</w:t>
      </w:r>
      <w:proofErr w:type="gramEnd"/>
      <w:r>
        <w:t xml:space="preserve"> тракт  Тюменский район</w:t>
      </w:r>
      <w:r w:rsidR="003D06CC">
        <w:t xml:space="preserve">; </w:t>
      </w:r>
      <w:proofErr w:type="spellStart"/>
      <w:r w:rsidR="003D06CC">
        <w:t>г.Тюмень</w:t>
      </w:r>
      <w:proofErr w:type="spellEnd"/>
      <w:r w:rsidR="003D06CC">
        <w:t xml:space="preserve">, п. </w:t>
      </w:r>
      <w:r w:rsidR="003D06CC">
        <w:lastRenderedPageBreak/>
        <w:t xml:space="preserve">Андреевский, </w:t>
      </w:r>
      <w:proofErr w:type="spellStart"/>
      <w:r w:rsidR="003D06CC">
        <w:t>п.Боровский</w:t>
      </w:r>
      <w:proofErr w:type="spellEnd"/>
      <w:r w:rsidR="003D06CC">
        <w:t xml:space="preserve">; территория 9 км. Велижанского тракта, </w:t>
      </w:r>
      <w:proofErr w:type="spellStart"/>
      <w:r w:rsidR="003D06CC">
        <w:t>г.Тюмени</w:t>
      </w:r>
      <w:proofErr w:type="spellEnd"/>
      <w:r w:rsidR="003D06CC">
        <w:t>, Тюменской области (район полигона ТКО)</w:t>
      </w:r>
      <w:r w:rsidR="00DF73C8">
        <w:t xml:space="preserve">. В ходе </w:t>
      </w:r>
      <w:r w:rsidR="00A07845">
        <w:t xml:space="preserve">досмотра транспортных средств, установлено  </w:t>
      </w:r>
      <w:r>
        <w:t xml:space="preserve"> что юридические лица, которым на праве собственности или на ином законном основании принадлежат данные транспортные средства, имеют лицензию на осуществление деятельности по сбору, транспортированию, обработке, утилизации, обезвреживанию, размещению отходов I-IV классов опасности. </w:t>
      </w:r>
    </w:p>
    <w:p w:rsidR="00CC654A" w:rsidRDefault="00CC654A" w:rsidP="00A07845">
      <w:pPr>
        <w:ind w:left="142" w:firstLine="425"/>
        <w:jc w:val="both"/>
      </w:pPr>
      <w:r>
        <w:t>В настоящее время устанавливается наличие профессиональной подготовки, подтвержденной свидетельствами (сертификатами) на право работы с отходами I-IV классов опасности у лиц, допущенных к транспортированию отходов I-IV классов опасности</w:t>
      </w:r>
      <w:r w:rsidR="00A07845">
        <w:t>.</w:t>
      </w:r>
    </w:p>
    <w:p w:rsidR="00A07845" w:rsidRDefault="00A07845" w:rsidP="00AA5572">
      <w:pPr>
        <w:ind w:left="142" w:firstLine="709"/>
        <w:jc w:val="both"/>
      </w:pPr>
      <w:r>
        <w:t>Кроме того, в ходе проведения рейдовых мероприятий осуществлено обследование территорий несанкционированных мест размещения отходов, расположенных в 74 м</w:t>
      </w:r>
      <w:r w:rsidR="00DF73C8">
        <w:t>.</w:t>
      </w:r>
      <w:r>
        <w:t xml:space="preserve"> на восток от п. Андреевский и юго-западнее </w:t>
      </w:r>
      <w:proofErr w:type="spellStart"/>
      <w:r>
        <w:t>р.п</w:t>
      </w:r>
      <w:proofErr w:type="spellEnd"/>
      <w:r>
        <w:t>. Боровский Тюменского района Тюменской области, а также нас</w:t>
      </w:r>
      <w:r w:rsidR="00DF73C8">
        <w:t xml:space="preserve">еленных пунктов: п. Андреевский </w:t>
      </w:r>
      <w:r>
        <w:t xml:space="preserve">и </w:t>
      </w:r>
      <w:proofErr w:type="spellStart"/>
      <w:r>
        <w:t>р.п</w:t>
      </w:r>
      <w:proofErr w:type="spellEnd"/>
      <w:r>
        <w:t>. Боровский. В ходе проведения обследования территории несанкционированных мест размещения отходов не зафиксировано</w:t>
      </w:r>
      <w:r w:rsidR="00AA5572">
        <w:t>.</w:t>
      </w:r>
      <w:r w:rsidR="00DF73C8">
        <w:t xml:space="preserve"> </w:t>
      </w:r>
      <w:r w:rsidR="00AA5572">
        <w:t>Т</w:t>
      </w:r>
      <w:r>
        <w:t>ерритории населенных пунктов оборудованы контейнерными площадками для сбора твердых коммунальных отходов от населения, в п. Андреевский контейнеры были переполнены.</w:t>
      </w:r>
      <w:r w:rsidR="00DF73C8">
        <w:t xml:space="preserve"> </w:t>
      </w:r>
      <w:r>
        <w:t>На территории населенных пунктов захламление земельных участков отходами не зафиксировано.</w:t>
      </w:r>
    </w:p>
    <w:p w:rsidR="00A07845" w:rsidRDefault="00A07845" w:rsidP="00A07845">
      <w:pPr>
        <w:ind w:left="142" w:firstLine="425"/>
        <w:jc w:val="both"/>
      </w:pPr>
    </w:p>
    <w:p w:rsidR="00AA5572" w:rsidRDefault="00AA5572" w:rsidP="00A07845">
      <w:pPr>
        <w:ind w:left="142" w:firstLine="425"/>
        <w:jc w:val="both"/>
      </w:pPr>
      <w:bookmarkStart w:id="0" w:name="_GoBack"/>
      <w:bookmarkEnd w:id="0"/>
    </w:p>
    <w:sectPr w:rsidR="00AA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567E2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0"/>
    <w:rsid w:val="000413C6"/>
    <w:rsid w:val="00091448"/>
    <w:rsid w:val="00153497"/>
    <w:rsid w:val="00180EF8"/>
    <w:rsid w:val="00201D9A"/>
    <w:rsid w:val="002061AE"/>
    <w:rsid w:val="002A7BC9"/>
    <w:rsid w:val="003C20D8"/>
    <w:rsid w:val="003D06CC"/>
    <w:rsid w:val="004403A8"/>
    <w:rsid w:val="00465219"/>
    <w:rsid w:val="0048080F"/>
    <w:rsid w:val="005007E9"/>
    <w:rsid w:val="005E6C02"/>
    <w:rsid w:val="00606CCB"/>
    <w:rsid w:val="006324E9"/>
    <w:rsid w:val="00634652"/>
    <w:rsid w:val="00667479"/>
    <w:rsid w:val="007142AD"/>
    <w:rsid w:val="00766065"/>
    <w:rsid w:val="00775BDB"/>
    <w:rsid w:val="00877483"/>
    <w:rsid w:val="008A5EC5"/>
    <w:rsid w:val="008A6E32"/>
    <w:rsid w:val="008C5530"/>
    <w:rsid w:val="00A07845"/>
    <w:rsid w:val="00A75C14"/>
    <w:rsid w:val="00AA5572"/>
    <w:rsid w:val="00AA6D4C"/>
    <w:rsid w:val="00B66955"/>
    <w:rsid w:val="00B72037"/>
    <w:rsid w:val="00B75B63"/>
    <w:rsid w:val="00BA6994"/>
    <w:rsid w:val="00BE5834"/>
    <w:rsid w:val="00BF4E63"/>
    <w:rsid w:val="00C9561A"/>
    <w:rsid w:val="00CC654A"/>
    <w:rsid w:val="00D1281F"/>
    <w:rsid w:val="00D55CDC"/>
    <w:rsid w:val="00DB290D"/>
    <w:rsid w:val="00DC14CE"/>
    <w:rsid w:val="00DF73C8"/>
    <w:rsid w:val="00E92160"/>
    <w:rsid w:val="00EF766C"/>
    <w:rsid w:val="00F03859"/>
    <w:rsid w:val="00F14DE2"/>
    <w:rsid w:val="00F56D49"/>
    <w:rsid w:val="00FD0300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91578-E427-4AF3-9D68-BB07779A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text">
    <w:name w:val="headertext"/>
    <w:basedOn w:val="a"/>
    <w:rsid w:val="002A7B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3</cp:revision>
  <dcterms:created xsi:type="dcterms:W3CDTF">2018-02-13T05:51:00Z</dcterms:created>
  <dcterms:modified xsi:type="dcterms:W3CDTF">2018-02-13T05:55:00Z</dcterms:modified>
</cp:coreProperties>
</file>